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42" w:rsidRDefault="00C343DE" w:rsidP="00AB2B3A">
      <w:pPr>
        <w:pStyle w:val="StylepapertitleAsianMSMincho"/>
        <w:bidi/>
        <w:snapToGrid w:val="0"/>
        <w:ind w:left="-140"/>
        <w:jc w:val="both"/>
        <w:rPr>
          <w:rFonts w:asciiTheme="minorBidi" w:hAnsiTheme="minorBidi" w:cstheme="minorBidi"/>
          <w:szCs w:val="48"/>
        </w:rPr>
      </w:pPr>
      <w:r>
        <w:rPr>
          <w:rFonts w:asciiTheme="minorBidi" w:hAnsiTheme="minorBidi" w:cstheme="minorBidi"/>
          <w:noProof/>
          <w:szCs w:val="48"/>
        </w:rPr>
        <w:drawing>
          <wp:inline distT="0" distB="0" distL="0" distR="0">
            <wp:extent cx="6203950" cy="8953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03950" cy="895350"/>
                    </a:xfrm>
                    <a:prstGeom prst="rect">
                      <a:avLst/>
                    </a:prstGeom>
                    <a:noFill/>
                    <a:ln>
                      <a:noFill/>
                    </a:ln>
                  </pic:spPr>
                </pic:pic>
              </a:graphicData>
            </a:graphic>
          </wp:inline>
        </w:drawing>
      </w:r>
    </w:p>
    <w:p w:rsidR="002D1A95" w:rsidRPr="00945E48" w:rsidRDefault="00945E48" w:rsidP="00744C12">
      <w:pPr>
        <w:pStyle w:val="StylepapertitleAsianMSMincho"/>
        <w:bidi/>
        <w:snapToGrid w:val="0"/>
        <w:rPr>
          <w:rFonts w:asciiTheme="minorBidi" w:hAnsiTheme="minorBidi" w:cstheme="minorBidi"/>
          <w:szCs w:val="48"/>
        </w:rPr>
      </w:pPr>
      <w:r w:rsidRPr="00945E48">
        <w:rPr>
          <w:rFonts w:asciiTheme="minorBidi" w:hAnsiTheme="minorBidi" w:cstheme="minorBidi"/>
          <w:szCs w:val="48"/>
          <w:rtl/>
        </w:rPr>
        <w:t xml:space="preserve">قياس التشكل المكاني </w:t>
      </w:r>
      <w:r w:rsidRPr="00945E48">
        <w:rPr>
          <w:rFonts w:asciiTheme="minorBidi" w:hAnsiTheme="minorBidi" w:cstheme="minorBidi" w:hint="cs"/>
          <w:szCs w:val="48"/>
          <w:rtl/>
        </w:rPr>
        <w:t>(</w:t>
      </w:r>
      <w:r w:rsidRPr="00945E48">
        <w:rPr>
          <w:rFonts w:asciiTheme="minorBidi" w:hAnsiTheme="minorBidi" w:cstheme="minorBidi"/>
          <w:szCs w:val="48"/>
        </w:rPr>
        <w:t xml:space="preserve"> (spatial morphology</w:t>
      </w:r>
      <w:r w:rsidRPr="00945E48">
        <w:rPr>
          <w:rFonts w:asciiTheme="minorBidi" w:hAnsiTheme="minorBidi" w:cstheme="minorBidi"/>
          <w:szCs w:val="48"/>
          <w:rtl/>
        </w:rPr>
        <w:t>للتعقيد الهيكلي لأنماط الشبك</w:t>
      </w:r>
      <w:r w:rsidR="00302A5D">
        <w:rPr>
          <w:rFonts w:asciiTheme="minorBidi" w:hAnsiTheme="minorBidi" w:cstheme="minorBidi" w:hint="cs"/>
          <w:szCs w:val="48"/>
          <w:rtl/>
        </w:rPr>
        <w:t>ات</w:t>
      </w:r>
      <w:r w:rsidRPr="00945E48">
        <w:rPr>
          <w:rFonts w:asciiTheme="minorBidi" w:hAnsiTheme="minorBidi" w:cstheme="minorBidi"/>
          <w:szCs w:val="48"/>
          <w:rtl/>
        </w:rPr>
        <w:t xml:space="preserve"> المكانية الحضرية</w:t>
      </w:r>
    </w:p>
    <w:tbl>
      <w:tblPr>
        <w:tblW w:w="0" w:type="auto"/>
        <w:tblLook w:val="04A0"/>
      </w:tblPr>
      <w:tblGrid>
        <w:gridCol w:w="2464"/>
        <w:gridCol w:w="2464"/>
      </w:tblGrid>
      <w:tr w:rsidR="00BB000B" w:rsidRPr="003532F6" w:rsidTr="00DF1ED8">
        <w:tc>
          <w:tcPr>
            <w:tcW w:w="2464" w:type="dxa"/>
          </w:tcPr>
          <w:p w:rsidR="00BB000B" w:rsidRDefault="00BB000B" w:rsidP="00AB2B3A">
            <w:pPr>
              <w:pStyle w:val="Affiliation"/>
              <w:bidi/>
              <w:snapToGrid w:val="0"/>
              <w:rPr>
                <w:rFonts w:asciiTheme="minorBidi" w:hAnsiTheme="minorBidi" w:cstheme="minorBidi" w:hint="cs"/>
                <w:rtl/>
              </w:rPr>
            </w:pPr>
          </w:p>
          <w:p w:rsidR="00BB000B" w:rsidRDefault="00BB000B" w:rsidP="00BB000B">
            <w:pPr>
              <w:pStyle w:val="Affiliation"/>
              <w:bidi/>
              <w:snapToGrid w:val="0"/>
              <w:rPr>
                <w:rFonts w:asciiTheme="minorBidi" w:hAnsiTheme="minorBidi" w:cstheme="minorBidi" w:hint="cs"/>
                <w:rtl/>
              </w:rPr>
            </w:pPr>
          </w:p>
          <w:p w:rsidR="00BB000B" w:rsidRPr="00931342" w:rsidRDefault="00BB000B" w:rsidP="00BB000B">
            <w:pPr>
              <w:pStyle w:val="Affiliation"/>
              <w:bidi/>
              <w:snapToGrid w:val="0"/>
              <w:rPr>
                <w:rFonts w:asciiTheme="minorBidi" w:hAnsiTheme="minorBidi" w:cstheme="minorBidi"/>
              </w:rPr>
            </w:pPr>
          </w:p>
        </w:tc>
        <w:tc>
          <w:tcPr>
            <w:tcW w:w="2464" w:type="dxa"/>
          </w:tcPr>
          <w:p w:rsidR="00BB000B" w:rsidRPr="00931342" w:rsidRDefault="00BB000B" w:rsidP="00BB000B">
            <w:pPr>
              <w:pStyle w:val="Affiliation"/>
              <w:bidi/>
              <w:snapToGrid w:val="0"/>
              <w:rPr>
                <w:rFonts w:asciiTheme="minorBidi" w:hAnsiTheme="minorBidi" w:cstheme="minorBidi"/>
              </w:rPr>
            </w:pPr>
          </w:p>
        </w:tc>
      </w:tr>
    </w:tbl>
    <w:p w:rsidR="005A0742" w:rsidRPr="008B2217" w:rsidRDefault="005A0742" w:rsidP="00AB2B3A">
      <w:pPr>
        <w:bidi/>
        <w:snapToGrid w:val="0"/>
        <w:rPr>
          <w:rFonts w:asciiTheme="minorBidi" w:hAnsiTheme="minorBidi" w:cstheme="minorBidi"/>
        </w:rPr>
        <w:sectPr w:rsidR="005A0742" w:rsidRPr="008B2217" w:rsidSect="004D7556">
          <w:headerReference w:type="even" r:id="rId8"/>
          <w:headerReference w:type="default" r:id="rId9"/>
          <w:footerReference w:type="even" r:id="rId10"/>
          <w:footerReference w:type="default" r:id="rId11"/>
          <w:type w:val="continuous"/>
          <w:pgSz w:w="11909" w:h="16834" w:code="9"/>
          <w:pgMar w:top="536" w:right="994" w:bottom="1134" w:left="1134" w:header="284" w:footer="720" w:gutter="0"/>
          <w:cols w:space="720"/>
          <w:docGrid w:linePitch="360"/>
        </w:sectPr>
      </w:pPr>
    </w:p>
    <w:p w:rsidR="002D0187" w:rsidRDefault="002D0187" w:rsidP="00AB2B3A">
      <w:pPr>
        <w:pStyle w:val="Abstract"/>
        <w:bidi/>
        <w:snapToGrid w:val="0"/>
        <w:spacing w:after="120"/>
        <w:jc w:val="center"/>
        <w:rPr>
          <w:rFonts w:asciiTheme="minorBidi" w:hAnsiTheme="minorBidi" w:cstheme="minorBidi"/>
          <w:b w:val="0"/>
          <w:bCs/>
          <w:sz w:val="20"/>
        </w:rPr>
      </w:pPr>
    </w:p>
    <w:p w:rsidR="00931342" w:rsidRDefault="00931342" w:rsidP="00AB2B3A">
      <w:pPr>
        <w:pStyle w:val="Abstract"/>
        <w:bidi/>
        <w:snapToGrid w:val="0"/>
        <w:rPr>
          <w:rStyle w:val="StyleAbstractAsianMSMinchoItalicChar"/>
          <w:rFonts w:asciiTheme="minorBidi" w:hAnsiTheme="minorBidi" w:cstheme="minorBidi"/>
          <w:bCs w:val="0"/>
          <w:szCs w:val="18"/>
          <w:rtl/>
          <w:lang w:bidi="ar-LY"/>
        </w:rPr>
      </w:pPr>
    </w:p>
    <w:p w:rsidR="002D0187" w:rsidRDefault="002D0187" w:rsidP="00AB2B3A">
      <w:pPr>
        <w:pStyle w:val="Abstract"/>
        <w:bidi/>
        <w:snapToGrid w:val="0"/>
        <w:rPr>
          <w:rStyle w:val="StyleAbstractAsianMSMinchoItalicChar"/>
          <w:rFonts w:asciiTheme="minorBidi" w:hAnsiTheme="minorBidi" w:cstheme="minorBidi"/>
          <w:bCs w:val="0"/>
          <w:szCs w:val="18"/>
          <w:lang w:bidi="ar-LY"/>
        </w:rPr>
      </w:pPr>
    </w:p>
    <w:p w:rsidR="00822559" w:rsidRPr="003B6058" w:rsidRDefault="002E662B" w:rsidP="00822559">
      <w:pPr>
        <w:bidi/>
        <w:jc w:val="both"/>
        <w:rPr>
          <w:rFonts w:asciiTheme="minorBidi" w:hAnsiTheme="minorBidi" w:cstheme="minorBidi"/>
          <w:bCs/>
          <w:sz w:val="18"/>
          <w:szCs w:val="18"/>
          <w:rtl/>
        </w:rPr>
      </w:pPr>
      <w:r w:rsidRPr="003B6058">
        <w:rPr>
          <w:rStyle w:val="StyleAbstractAsianMSMinchoItalicChar"/>
          <w:rFonts w:asciiTheme="minorBidi" w:hAnsiTheme="minorBidi" w:cstheme="minorBidi" w:hint="cs"/>
          <w:b w:val="0"/>
          <w:bCs w:val="0"/>
          <w:szCs w:val="18"/>
          <w:rtl/>
          <w:lang w:bidi="ar-LY"/>
        </w:rPr>
        <w:t>ا</w:t>
      </w:r>
      <w:r w:rsidRPr="003B6058">
        <w:rPr>
          <w:rStyle w:val="StyleAbstractAsianMSMinchoItalicChar"/>
          <w:rFonts w:asciiTheme="minorBidi" w:hAnsiTheme="minorBidi" w:cstheme="minorBidi"/>
          <w:b w:val="0"/>
          <w:bCs w:val="0"/>
          <w:szCs w:val="18"/>
          <w:rtl/>
          <w:lang w:bidi="ar-LY"/>
        </w:rPr>
        <w:t>لملخص</w:t>
      </w:r>
      <w:r w:rsidRPr="003B6058">
        <w:rPr>
          <w:rFonts w:asciiTheme="minorBidi" w:hAnsiTheme="minorBidi" w:cstheme="minorBidi"/>
          <w:bCs/>
          <w:sz w:val="18"/>
          <w:szCs w:val="18"/>
        </w:rPr>
        <w:t>—</w:t>
      </w:r>
      <w:r w:rsidR="00F13403" w:rsidRPr="008B2217">
        <w:rPr>
          <w:rFonts w:asciiTheme="minorBidi" w:hAnsiTheme="minorBidi" w:cstheme="minorBidi"/>
          <w:bCs/>
          <w:szCs w:val="18"/>
          <w:rtl/>
        </w:rPr>
        <w:t xml:space="preserve"> </w:t>
      </w:r>
      <w:r w:rsidRPr="003B6058">
        <w:rPr>
          <w:rFonts w:asciiTheme="minorBidi" w:hAnsiTheme="minorBidi" w:cstheme="minorBidi"/>
          <w:bCs/>
          <w:sz w:val="18"/>
          <w:szCs w:val="18"/>
          <w:rtl/>
        </w:rPr>
        <w:t xml:space="preserve">تعددت أشكال و أنواع التحليل المكاني للظواهر المختلفة وعلاقاتها ببعضها البعض لتتفاوت المعلومات حسب درجة القياس المستخدمة وطرق التعامل مع المعلومات إحصائيا .  صمم المعماري </w:t>
      </w:r>
      <w:r w:rsidRPr="003B6058">
        <w:rPr>
          <w:rFonts w:asciiTheme="minorBidi" w:hAnsiTheme="minorBidi" w:cstheme="minorBidi"/>
          <w:bCs/>
          <w:sz w:val="18"/>
          <w:szCs w:val="18"/>
        </w:rPr>
        <w:t>Bill Hillier</w:t>
      </w:r>
      <w:r w:rsidRPr="003B6058">
        <w:rPr>
          <w:rFonts w:asciiTheme="minorBidi" w:hAnsiTheme="minorBidi" w:cstheme="minorBidi"/>
          <w:bCs/>
          <w:sz w:val="18"/>
          <w:szCs w:val="18"/>
          <w:rtl/>
        </w:rPr>
        <w:t xml:space="preserve"> في بداية الثمانينات نظرية التركيب المكاني لمساعدة المهندسين المعماريين على تحليل البيئات المبنية والمباني المختلفة لإيجاد التأثيرات الاجتماعية على تصاميمهم ولمعرفة أداء الفراغ العمراني القائم , و بالرغم من أن النظرية وجدت في الأصل لدراسة الفراغ العمراني إلى أنها تطورت خلال سنوات قليلة لتشمل عدد من المجالات كقياس الفراغات الداخلية للمشاريع الكبرى وللأغراض البحثية العمرانية , والتحاليل الحضرية المكانية للعمران والدراسات الجغرافية والآثار ودراسات الجريمة في المخطط والتدفقات والكثير من المجالات الأخرى. ركزت هذه الورقة على إبراز دور هذه النظرية و أدواتها في التحليل الحضري والمكاني خاصة و </w:t>
      </w:r>
      <w:r w:rsidR="00D04F6E">
        <w:rPr>
          <w:rFonts w:asciiTheme="minorBidi" w:hAnsiTheme="minorBidi" w:cstheme="minorBidi" w:hint="cs"/>
          <w:bCs/>
          <w:sz w:val="18"/>
          <w:szCs w:val="18"/>
          <w:rtl/>
        </w:rPr>
        <w:t>ل</w:t>
      </w:r>
      <w:r w:rsidRPr="003B6058">
        <w:rPr>
          <w:rFonts w:asciiTheme="minorBidi" w:hAnsiTheme="minorBidi" w:cstheme="minorBidi"/>
          <w:bCs/>
          <w:sz w:val="18"/>
          <w:szCs w:val="18"/>
          <w:rtl/>
        </w:rPr>
        <w:t>إنها لا تجد الكثير من الانتشار في وطننا العربي عدا القليل من الدول وشبه انعدامها في ليبيا, لذلك فان الورقة ستتناول التعريف بالنظرية ومجالاتها والتركيز على التعريف بها ودورها في الدراسات المكانية</w:t>
      </w:r>
      <w:r w:rsidR="00D04F6E">
        <w:rPr>
          <w:rFonts w:asciiTheme="minorBidi" w:hAnsiTheme="minorBidi" w:cstheme="minorBidi" w:hint="cs"/>
          <w:bCs/>
          <w:sz w:val="18"/>
          <w:szCs w:val="18"/>
          <w:rtl/>
        </w:rPr>
        <w:t xml:space="preserve"> للشبكات الحضرية</w:t>
      </w:r>
      <w:r w:rsidRPr="003B6058">
        <w:rPr>
          <w:rFonts w:asciiTheme="minorBidi" w:hAnsiTheme="minorBidi" w:cstheme="minorBidi"/>
          <w:bCs/>
          <w:sz w:val="18"/>
          <w:szCs w:val="18"/>
          <w:rtl/>
        </w:rPr>
        <w:t>.</w:t>
      </w:r>
      <w:r w:rsidR="00822559">
        <w:rPr>
          <w:rFonts w:asciiTheme="minorBidi" w:hAnsiTheme="minorBidi" w:cstheme="minorBidi" w:hint="cs"/>
          <w:bCs/>
          <w:sz w:val="18"/>
          <w:szCs w:val="18"/>
          <w:rtl/>
        </w:rPr>
        <w:t xml:space="preserve"> </w:t>
      </w:r>
      <w:r w:rsidR="00822559" w:rsidRPr="00822559">
        <w:rPr>
          <w:rFonts w:asciiTheme="minorBidi" w:hAnsiTheme="minorBidi" w:cstheme="minorBidi" w:hint="cs"/>
          <w:bCs/>
          <w:sz w:val="18"/>
          <w:szCs w:val="18"/>
          <w:rtl/>
        </w:rPr>
        <w:t>لقد عملت</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هذه</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الورقة</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على</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تقديم</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المعنى</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المنفصل</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والمتصل</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والمتكامل</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لمصطلحات</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التشكل</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الحضري</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والتي لم تكن متاحة قبل هذا</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ال</w:t>
      </w:r>
      <w:r w:rsidR="00822559" w:rsidRPr="00822559">
        <w:rPr>
          <w:rFonts w:asciiTheme="minorBidi" w:hAnsiTheme="minorBidi" w:cstheme="minorBidi" w:hint="eastAsia"/>
          <w:bCs/>
          <w:sz w:val="18"/>
          <w:szCs w:val="18"/>
          <w:rtl/>
        </w:rPr>
        <w:t>علم</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ال</w:t>
      </w:r>
      <w:r w:rsidR="00822559" w:rsidRPr="00822559">
        <w:rPr>
          <w:rFonts w:asciiTheme="minorBidi" w:hAnsiTheme="minorBidi" w:cstheme="minorBidi" w:hint="eastAsia"/>
          <w:bCs/>
          <w:sz w:val="18"/>
          <w:szCs w:val="18"/>
          <w:rtl/>
        </w:rPr>
        <w:t>جديد</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للمدن</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والتشكل</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الحضري</w:t>
      </w:r>
      <w:r w:rsidR="00822559" w:rsidRPr="00822559">
        <w:rPr>
          <w:rFonts w:asciiTheme="minorBidi" w:hAnsiTheme="minorBidi" w:cstheme="minorBidi"/>
          <w:bCs/>
          <w:sz w:val="18"/>
          <w:szCs w:val="18"/>
        </w:rPr>
        <w:t xml:space="preserve"> </w:t>
      </w:r>
      <w:r w:rsidR="00822559" w:rsidRPr="00822559">
        <w:rPr>
          <w:rFonts w:asciiTheme="minorBidi" w:hAnsiTheme="minorBidi" w:cstheme="minorBidi" w:hint="cs"/>
          <w:bCs/>
          <w:sz w:val="18"/>
          <w:szCs w:val="18"/>
          <w:rtl/>
        </w:rPr>
        <w:t xml:space="preserve"> وهو نظرية</w:t>
      </w:r>
      <w:r w:rsidR="00822559" w:rsidRPr="00822559">
        <w:rPr>
          <w:rFonts w:asciiTheme="minorBidi" w:hAnsiTheme="minorBidi" w:cstheme="minorBidi"/>
          <w:bCs/>
          <w:sz w:val="18"/>
          <w:szCs w:val="18"/>
          <w:rtl/>
        </w:rPr>
        <w:t>(</w:t>
      </w:r>
      <w:r w:rsidR="00822559" w:rsidRPr="00822559">
        <w:rPr>
          <w:rFonts w:asciiTheme="minorBidi" w:hAnsiTheme="minorBidi" w:cstheme="minorBidi"/>
          <w:bCs/>
          <w:sz w:val="18"/>
          <w:szCs w:val="18"/>
        </w:rPr>
        <w:t xml:space="preserve">Space Syntax </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 xml:space="preserve">و تطبيقاتها </w:t>
      </w:r>
      <w:r w:rsidR="00822559" w:rsidRPr="00822559">
        <w:rPr>
          <w:rFonts w:asciiTheme="minorBidi" w:hAnsiTheme="minorBidi" w:cstheme="minorBidi" w:hint="eastAsia"/>
          <w:bCs/>
          <w:sz w:val="18"/>
          <w:szCs w:val="18"/>
          <w:rtl/>
        </w:rPr>
        <w:t>،</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لان القاعدة الرياضية للتحليل لهذه النظرية</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تعطي تكهنا</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حول</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المدن</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والعلاقة الداخلية لشبكتها الحضرية و</w:t>
      </w:r>
      <w:r w:rsidR="00822559" w:rsidRPr="00822559">
        <w:rPr>
          <w:rFonts w:asciiTheme="minorBidi" w:hAnsiTheme="minorBidi" w:cstheme="minorBidi" w:hint="eastAsia"/>
          <w:bCs/>
          <w:sz w:val="18"/>
          <w:szCs w:val="18"/>
          <w:rtl/>
        </w:rPr>
        <w:t>التي</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تم</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تصورها</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بين</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العلوم</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الثابتة</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والديناميكية</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تحت</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منظور</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التعقيد</w:t>
      </w:r>
      <w:r w:rsidR="00822559" w:rsidRPr="00822559">
        <w:rPr>
          <w:rFonts w:asciiTheme="minorBidi" w:hAnsiTheme="minorBidi" w:cstheme="minorBidi"/>
          <w:bCs/>
          <w:sz w:val="18"/>
          <w:szCs w:val="18"/>
          <w:rtl/>
        </w:rPr>
        <w:t>.</w:t>
      </w:r>
      <w:r w:rsidR="00822559" w:rsidRPr="00822559">
        <w:rPr>
          <w:rFonts w:asciiTheme="minorBidi" w:hAnsiTheme="minorBidi" w:cstheme="minorBidi" w:hint="eastAsia"/>
          <w:bCs/>
          <w:sz w:val="18"/>
          <w:szCs w:val="18"/>
          <w:rtl/>
        </w:rPr>
        <w:t xml:space="preserve"> </w:t>
      </w:r>
      <w:r w:rsidR="00822559" w:rsidRPr="00822559">
        <w:rPr>
          <w:rFonts w:asciiTheme="minorBidi" w:hAnsiTheme="minorBidi" w:cstheme="minorBidi" w:hint="cs"/>
          <w:bCs/>
          <w:sz w:val="18"/>
          <w:szCs w:val="18"/>
          <w:rtl/>
        </w:rPr>
        <w:t>ف</w:t>
      </w:r>
      <w:r w:rsidR="00822559" w:rsidRPr="00822559">
        <w:rPr>
          <w:rFonts w:asciiTheme="minorBidi" w:hAnsiTheme="minorBidi" w:cstheme="minorBidi" w:hint="eastAsia"/>
          <w:bCs/>
          <w:sz w:val="18"/>
          <w:szCs w:val="18"/>
          <w:rtl/>
        </w:rPr>
        <w:t>المدن</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هي</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في</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النهاية</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ناتج</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السلوك</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البشري</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cs"/>
          <w:bCs/>
          <w:sz w:val="18"/>
          <w:szCs w:val="18"/>
          <w:rtl/>
        </w:rPr>
        <w:t>و</w:t>
      </w:r>
      <w:r w:rsidR="00822559" w:rsidRPr="00822559">
        <w:rPr>
          <w:rFonts w:asciiTheme="minorBidi" w:hAnsiTheme="minorBidi" w:cstheme="minorBidi" w:hint="eastAsia"/>
          <w:bCs/>
          <w:sz w:val="18"/>
          <w:szCs w:val="18"/>
          <w:rtl/>
        </w:rPr>
        <w:t>الذي</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قد</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يكون</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فهمه</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اختزاليًا</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إذا</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تم</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تأطيره</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فقط</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ضمن</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حدود</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رياضية</w:t>
      </w:r>
      <w:r w:rsidR="00822559" w:rsidRPr="00822559">
        <w:rPr>
          <w:rFonts w:asciiTheme="minorBidi" w:hAnsiTheme="minorBidi" w:cstheme="minorBidi" w:hint="cs"/>
          <w:bCs/>
          <w:sz w:val="18"/>
          <w:szCs w:val="18"/>
          <w:rtl/>
        </w:rPr>
        <w:t xml:space="preserve"> وحسابية </w:t>
      </w:r>
      <w:r w:rsidR="00822559" w:rsidRPr="00822559">
        <w:rPr>
          <w:rFonts w:asciiTheme="minorBidi" w:hAnsiTheme="minorBidi" w:cstheme="minorBidi"/>
          <w:bCs/>
          <w:sz w:val="18"/>
          <w:szCs w:val="18"/>
          <w:rtl/>
        </w:rPr>
        <w:t xml:space="preserve">" </w:t>
      </w:r>
      <w:r w:rsidR="00822559" w:rsidRPr="00822559">
        <w:rPr>
          <w:rFonts w:asciiTheme="minorBidi" w:hAnsiTheme="minorBidi" w:cstheme="minorBidi" w:hint="eastAsia"/>
          <w:bCs/>
          <w:sz w:val="18"/>
          <w:szCs w:val="18"/>
          <w:rtl/>
        </w:rPr>
        <w:t>صارمة</w:t>
      </w:r>
      <w:r w:rsidR="00822559" w:rsidRPr="00822559">
        <w:rPr>
          <w:rFonts w:asciiTheme="minorBidi" w:hAnsiTheme="minorBidi" w:cstheme="minorBidi"/>
          <w:bCs/>
          <w:sz w:val="18"/>
          <w:szCs w:val="18"/>
          <w:rtl/>
        </w:rPr>
        <w:t>.</w:t>
      </w:r>
    </w:p>
    <w:p w:rsidR="00AB2B3A" w:rsidRPr="00CA6229" w:rsidRDefault="003B6058" w:rsidP="00D370E4">
      <w:pPr>
        <w:bidi/>
        <w:spacing w:after="240"/>
        <w:jc w:val="both"/>
        <w:rPr>
          <w:rFonts w:asciiTheme="minorBidi" w:hAnsiTheme="minorBidi" w:cstheme="minorBidi"/>
          <w:bCs/>
          <w:sz w:val="18"/>
          <w:szCs w:val="18"/>
        </w:rPr>
      </w:pPr>
      <w:r w:rsidRPr="008B2217">
        <w:rPr>
          <w:rStyle w:val="StyleAbstractAsianMSMinchoItalicChar"/>
          <w:rFonts w:asciiTheme="minorBidi" w:hAnsiTheme="minorBidi" w:cstheme="minorBidi"/>
          <w:bCs w:val="0"/>
          <w:szCs w:val="18"/>
          <w:rtl/>
        </w:rPr>
        <w:t>الكلمات المفتاحية</w:t>
      </w:r>
      <w:r w:rsidRPr="008B2217">
        <w:rPr>
          <w:rFonts w:asciiTheme="minorBidi" w:hAnsiTheme="minorBidi" w:cstheme="minorBidi"/>
          <w:bCs/>
          <w:szCs w:val="18"/>
        </w:rPr>
        <w:t>—</w:t>
      </w:r>
      <w:r w:rsidRPr="008B2217">
        <w:rPr>
          <w:rFonts w:asciiTheme="minorBidi" w:hAnsiTheme="minorBidi" w:cstheme="minorBidi"/>
          <w:bCs/>
          <w:szCs w:val="18"/>
          <w:rtl/>
        </w:rPr>
        <w:t xml:space="preserve"> </w:t>
      </w:r>
      <w:r w:rsidR="002E662B" w:rsidRPr="003B6058">
        <w:rPr>
          <w:rFonts w:asciiTheme="minorBidi" w:hAnsiTheme="minorBidi" w:cstheme="minorBidi"/>
          <w:bCs/>
          <w:sz w:val="18"/>
          <w:szCs w:val="18"/>
          <w:rtl/>
        </w:rPr>
        <w:t xml:space="preserve">التحليل المكاني , التركيب المكاني , البيئات المبنية , الفراغ العمراني , </w:t>
      </w:r>
      <w:r w:rsidR="00D04F6E">
        <w:rPr>
          <w:rFonts w:asciiTheme="minorBidi" w:hAnsiTheme="minorBidi" w:cstheme="minorBidi" w:hint="cs"/>
          <w:bCs/>
          <w:sz w:val="18"/>
          <w:szCs w:val="18"/>
          <w:rtl/>
        </w:rPr>
        <w:t>التشكيل المكاني</w:t>
      </w:r>
      <w:r w:rsidR="002E662B" w:rsidRPr="003B6058">
        <w:rPr>
          <w:rFonts w:asciiTheme="minorBidi" w:hAnsiTheme="minorBidi" w:cstheme="minorBidi"/>
          <w:bCs/>
          <w:sz w:val="18"/>
          <w:szCs w:val="18"/>
          <w:rtl/>
        </w:rPr>
        <w:t xml:space="preserve"> .</w:t>
      </w:r>
    </w:p>
    <w:p w:rsidR="00CA6229" w:rsidRPr="00DC76F8" w:rsidRDefault="00CA6229" w:rsidP="00AB2B3A">
      <w:pPr>
        <w:pStyle w:val="Abstract"/>
        <w:bidi/>
        <w:snapToGrid w:val="0"/>
        <w:spacing w:before="240" w:after="120"/>
        <w:ind w:left="360"/>
        <w:jc w:val="center"/>
        <w:rPr>
          <w:rFonts w:asciiTheme="minorBidi" w:hAnsiTheme="minorBidi" w:cstheme="minorBidi"/>
          <w:b w:val="0"/>
          <w:bCs/>
          <w:sz w:val="20"/>
        </w:rPr>
      </w:pPr>
    </w:p>
    <w:sectPr w:rsidR="00CA6229" w:rsidRPr="00DC76F8" w:rsidSect="0077708C">
      <w:type w:val="continuous"/>
      <w:pgSz w:w="11909" w:h="16834" w:code="9"/>
      <w:pgMar w:top="851" w:right="1134" w:bottom="1134" w:left="1134" w:header="284" w:footer="720" w:gutter="0"/>
      <w:cols w:space="34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E4" w:rsidRDefault="00883EE4" w:rsidP="006A1A23">
      <w:r>
        <w:separator/>
      </w:r>
    </w:p>
  </w:endnote>
  <w:endnote w:type="continuationSeparator" w:id="1">
    <w:p w:rsidR="00883EE4" w:rsidRDefault="00883EE4" w:rsidP="006A1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17" w:rsidRPr="00864A19" w:rsidRDefault="008B2217" w:rsidP="002A10A7">
    <w:pPr>
      <w:pStyle w:val="Footer"/>
      <w:tabs>
        <w:tab w:val="clear" w:pos="4320"/>
        <w:tab w:val="clear" w:pos="8640"/>
        <w:tab w:val="center" w:pos="4820"/>
        <w:tab w:val="right" w:pos="9641"/>
      </w:tabs>
      <w:jc w:val="both"/>
      <w:rPr>
        <w:rtl/>
        <w:lang w:val="sv-SE"/>
      </w:rPr>
    </w:pPr>
    <w:r>
      <w:t>www.ijeit.misuratau.edu.ly</w:t>
    </w:r>
    <w:r w:rsidRPr="00CB63B5">
      <w:tab/>
    </w:r>
    <w:r w:rsidRPr="00CB63B5">
      <w:tab/>
    </w:r>
    <w:r>
      <w:rPr>
        <w:rFonts w:hint="cs"/>
        <w:rtl/>
      </w:rPr>
      <w:t>رقم مرجعي</w:t>
    </w:r>
    <w:r>
      <w:rPr>
        <w:rtl/>
        <w:lang w:val="sv-SE"/>
      </w:rPr>
      <w:t>:</w:t>
    </w:r>
    <w:r>
      <w:rPr>
        <w:rFonts w:hint="cs"/>
        <w:rtl/>
        <w:lang w:val="sv-SE"/>
      </w:rPr>
      <w:t xml:space="preserve"> ع.هـ. 07</w:t>
    </w:r>
  </w:p>
  <w:p w:rsidR="008B2217" w:rsidRDefault="008B2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17" w:rsidRPr="00677767" w:rsidRDefault="008B2217" w:rsidP="002A10A7">
    <w:pPr>
      <w:pStyle w:val="Footer"/>
      <w:tabs>
        <w:tab w:val="clear" w:pos="4320"/>
        <w:tab w:val="clear" w:pos="8640"/>
        <w:tab w:val="center" w:pos="4820"/>
        <w:tab w:val="right" w:pos="9641"/>
      </w:tabs>
      <w:jc w:val="both"/>
      <w:rPr>
        <w:sz w:val="16"/>
        <w:szCs w:val="16"/>
        <w:rtl/>
        <w:lang w:val="sv-SE"/>
      </w:rPr>
    </w:pPr>
    <w:r w:rsidRPr="00677767">
      <w:rPr>
        <w:sz w:val="16"/>
        <w:szCs w:val="16"/>
      </w:rPr>
      <w:t>ijeit.misuratau.edu.ly</w:t>
    </w:r>
    <w:r w:rsidRPr="00677767">
      <w:rPr>
        <w:sz w:val="16"/>
        <w:szCs w:val="16"/>
      </w:rPr>
      <w:tab/>
      <w:t>Online</w:t>
    </w:r>
    <w:r w:rsidRPr="00677767">
      <w:rPr>
        <w:sz w:val="16"/>
        <w:szCs w:val="16"/>
        <w:lang w:val="en-CA"/>
      </w:rPr>
      <w:t xml:space="preserve">ISSN </w:t>
    </w:r>
    <w:r w:rsidRPr="00677767">
      <w:rPr>
        <w:rFonts w:asciiTheme="majorBidi" w:hAnsiTheme="majorBidi" w:cstheme="majorBidi"/>
        <w:sz w:val="16"/>
        <w:szCs w:val="16"/>
        <w:lang w:bidi="ar-LY"/>
      </w:rPr>
      <w:t>2410-4256 , Print ISSN 2410-4132</w:t>
    </w:r>
    <w:r w:rsidRPr="00677767">
      <w:rPr>
        <w:sz w:val="16"/>
        <w:szCs w:val="16"/>
      </w:rPr>
      <w:tab/>
    </w:r>
    <w:r w:rsidRPr="00677767">
      <w:rPr>
        <w:rFonts w:hint="cs"/>
        <w:sz w:val="16"/>
        <w:szCs w:val="16"/>
        <w:rtl/>
      </w:rPr>
      <w:t>رقم مرجعي</w:t>
    </w:r>
    <w:r w:rsidRPr="00677767">
      <w:rPr>
        <w:sz w:val="16"/>
        <w:szCs w:val="16"/>
        <w:rtl/>
        <w:lang w:val="sv-SE"/>
      </w:rPr>
      <w:t>:</w:t>
    </w:r>
    <w:r w:rsidR="00C07CC3">
      <w:rPr>
        <w:rFonts w:hint="cs"/>
        <w:sz w:val="16"/>
        <w:szCs w:val="16"/>
        <w:rtl/>
        <w:lang w:val="sv-SE"/>
      </w:rPr>
      <w:t xml:space="preserve"> ع.هـ.</w:t>
    </w:r>
    <w:r w:rsidRPr="00677767">
      <w:rPr>
        <w:rFonts w:hint="cs"/>
        <w:sz w:val="16"/>
        <w:szCs w:val="16"/>
        <w:rtl/>
        <w:lang w:val="sv-SE"/>
      </w:rPr>
      <w:t>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E4" w:rsidRDefault="00883EE4" w:rsidP="00EA1B62">
      <w:pPr>
        <w:jc w:val="left"/>
      </w:pPr>
      <w:r>
        <w:separator/>
      </w:r>
    </w:p>
  </w:footnote>
  <w:footnote w:type="continuationSeparator" w:id="1">
    <w:p w:rsidR="00883EE4" w:rsidRDefault="00883EE4" w:rsidP="006A1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17" w:rsidRPr="008B7F5B" w:rsidRDefault="008B2217">
    <w:pPr>
      <w:pStyle w:val="Header"/>
      <w:rPr>
        <w:lang w:val="sv-SE"/>
      </w:rPr>
    </w:pPr>
    <w:r>
      <w:rPr>
        <w:rFonts w:hint="cs"/>
        <w:rtl/>
      </w:rPr>
      <w:t>المؤلف وآخرون إن وجد/ عنوان الورقة أو بعضا منه</w:t>
    </w:r>
    <w:r>
      <w:rPr>
        <w:lang w:val="sv-SE"/>
      </w:rPr>
      <w:t xml:space="preserve">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17" w:rsidRPr="003737AA" w:rsidRDefault="003737AA" w:rsidP="003737AA">
    <w:pPr>
      <w:pStyle w:val="Header"/>
      <w:tabs>
        <w:tab w:val="clear" w:pos="8640"/>
        <w:tab w:val="right" w:pos="9641"/>
      </w:tabs>
      <w:bidi/>
      <w:jc w:val="both"/>
      <w:rPr>
        <w:sz w:val="16"/>
        <w:szCs w:val="16"/>
        <w:rtl/>
      </w:rPr>
    </w:pPr>
    <w:r>
      <w:rPr>
        <w:rFonts w:hint="cs"/>
        <w:sz w:val="16"/>
        <w:szCs w:val="16"/>
        <w:rtl/>
      </w:rPr>
      <w:t xml:space="preserve">المجلة الدولية للهندسة وتقنية المعلومات , إصدار خاص للمؤتمر الهندسي الدولي </w:t>
    </w:r>
    <w:r>
      <w:rPr>
        <w:sz w:val="16"/>
        <w:szCs w:val="16"/>
      </w:rPr>
      <w:t>IECMU2021</w:t>
    </w:r>
    <w:r w:rsidRPr="00FA02D4">
      <w:rPr>
        <w:rFonts w:hint="cs"/>
        <w:sz w:val="16"/>
        <w:szCs w:val="16"/>
        <w:rtl/>
      </w:rPr>
      <w:t xml:space="preserve">المجلد </w:t>
    </w:r>
    <w:r>
      <w:rPr>
        <w:sz w:val="16"/>
        <w:szCs w:val="16"/>
      </w:rPr>
      <w:t>x</w:t>
    </w:r>
    <w:r w:rsidRPr="00FA02D4">
      <w:rPr>
        <w:rFonts w:hint="cs"/>
        <w:sz w:val="16"/>
        <w:szCs w:val="16"/>
        <w:rtl/>
      </w:rPr>
      <w:t xml:space="preserve">، العدد </w:t>
    </w:r>
    <w:r>
      <w:rPr>
        <w:sz w:val="16"/>
        <w:szCs w:val="16"/>
      </w:rPr>
      <w:t>x</w:t>
    </w:r>
    <w:r w:rsidRPr="00FA02D4">
      <w:rPr>
        <w:rFonts w:hint="cs"/>
        <w:sz w:val="16"/>
        <w:szCs w:val="16"/>
        <w:rtl/>
      </w:rPr>
      <w:t xml:space="preserve">، </w:t>
    </w:r>
    <w:r>
      <w:rPr>
        <w:rFonts w:hint="cs"/>
        <w:sz w:val="16"/>
        <w:szCs w:val="16"/>
        <w:rtl/>
      </w:rPr>
      <w:t xml:space="preserve">الشهر </w:t>
    </w:r>
    <w:r>
      <w:rPr>
        <w:sz w:val="16"/>
        <w:szCs w:val="16"/>
      </w:rPr>
      <w:t>xxxx</w:t>
    </w:r>
    <w:r>
      <w:rPr>
        <w:rFonts w:hint="cs"/>
        <w:sz w:val="16"/>
        <w:szCs w:val="16"/>
        <w:rtl/>
      </w:rPr>
      <w:tab/>
    </w:r>
    <w:r w:rsidRPr="00FA02D4">
      <w:rPr>
        <w:rFonts w:hint="cs"/>
        <w:sz w:val="16"/>
        <w:szCs w:val="16"/>
        <w:rtl/>
      </w:rPr>
      <w:t xml:space="preserve">1 </w:t>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5223C0A"/>
    <w:lvl w:ilvl="0">
      <w:start w:val="9"/>
      <w:numFmt w:val="decimal"/>
      <w:pStyle w:val="Reference"/>
      <w:lvlText w:val="[%1]"/>
      <w:lvlJc w:val="left"/>
      <w:pPr>
        <w:tabs>
          <w:tab w:val="num" w:pos="360"/>
        </w:tabs>
        <w:ind w:left="357" w:hanging="357"/>
      </w:pPr>
      <w:rPr>
        <w:rFonts w:hint="default"/>
      </w:rPr>
    </w:lvl>
  </w:abstractNum>
  <w:abstractNum w:abstractNumId="1">
    <w:nsid w:val="00C77842"/>
    <w:multiLevelType w:val="hybridMultilevel"/>
    <w:tmpl w:val="AFB08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77169"/>
    <w:multiLevelType w:val="hybridMultilevel"/>
    <w:tmpl w:val="C8DADF06"/>
    <w:lvl w:ilvl="0" w:tplc="A40E52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315D"/>
    <w:multiLevelType w:val="hybridMultilevel"/>
    <w:tmpl w:val="FB00C1C0"/>
    <w:lvl w:ilvl="0" w:tplc="480ED41E">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6">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C200A"/>
    <w:multiLevelType w:val="hybridMultilevel"/>
    <w:tmpl w:val="32F2ED00"/>
    <w:lvl w:ilvl="0" w:tplc="10943C86">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E1FCF"/>
    <w:multiLevelType w:val="multilevel"/>
    <w:tmpl w:val="33826962"/>
    <w:lvl w:ilvl="0">
      <w:start w:val="1"/>
      <w:numFmt w:val="decimal"/>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E04BA0"/>
    <w:multiLevelType w:val="multilevel"/>
    <w:tmpl w:val="A86E1FA0"/>
    <w:lvl w:ilvl="0">
      <w:start w:val="1"/>
      <w:numFmt w:val="upperRoman"/>
      <w:lvlText w:val="%1."/>
      <w:lvlJc w:val="center"/>
      <w:pPr>
        <w:tabs>
          <w:tab w:val="num" w:pos="576"/>
        </w:tabs>
        <w:ind w:firstLine="216"/>
      </w:pPr>
      <w:rPr>
        <w:rFonts w:ascii="Times New Roman" w:hAnsi="Times New Roman" w:hint="default"/>
        <w:caps w:val="0"/>
        <w:strike w:val="0"/>
        <w:dstrike w:val="0"/>
        <w:vanish w:val="0"/>
        <w:color w:val="000000"/>
        <w:sz w:val="20"/>
        <w:vertAlign w:val="base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rPr>
    </w:lvl>
    <w:lvl w:ilvl="2">
      <w:start w:val="1"/>
      <w:numFmt w:val="decimal"/>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33574E29"/>
    <w:multiLevelType w:val="hybridMultilevel"/>
    <w:tmpl w:val="6106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36FD7"/>
    <w:multiLevelType w:val="hybridMultilevel"/>
    <w:tmpl w:val="51EAF954"/>
    <w:lvl w:ilvl="0" w:tplc="D486CA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D3B20"/>
    <w:multiLevelType w:val="hybridMultilevel"/>
    <w:tmpl w:val="FC98F8FA"/>
    <w:lvl w:ilvl="0" w:tplc="0409000F">
      <w:start w:val="1"/>
      <w:numFmt w:val="decimal"/>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8F062F"/>
    <w:multiLevelType w:val="multilevel"/>
    <w:tmpl w:val="5462B154"/>
    <w:lvl w:ilvl="0">
      <w:start w:val="1"/>
      <w:numFmt w:val="decimal"/>
      <w:lvlText w:val="%1"/>
      <w:lvlJc w:val="left"/>
      <w:pPr>
        <w:tabs>
          <w:tab w:val="num" w:pos="1422"/>
        </w:tabs>
        <w:ind w:left="1422" w:hanging="855"/>
      </w:pPr>
    </w:lvl>
    <w:lvl w:ilvl="1">
      <w:start w:val="1"/>
      <w:numFmt w:val="decimal"/>
      <w:lvlText w:val="%1.%2"/>
      <w:lvlJc w:val="left"/>
      <w:pPr>
        <w:tabs>
          <w:tab w:val="num" w:pos="1422"/>
        </w:tabs>
        <w:ind w:left="1422" w:hanging="855"/>
      </w:pPr>
    </w:lvl>
    <w:lvl w:ilvl="2">
      <w:start w:val="1"/>
      <w:numFmt w:val="decimal"/>
      <w:lvlText w:val="%1.%2.%3"/>
      <w:lvlJc w:val="left"/>
      <w:pPr>
        <w:tabs>
          <w:tab w:val="num" w:pos="1422"/>
        </w:tabs>
        <w:ind w:left="1422" w:hanging="855"/>
      </w:pPr>
    </w:lvl>
    <w:lvl w:ilvl="3">
      <w:start w:val="1"/>
      <w:numFmt w:val="decimal"/>
      <w:lvlText w:val="%1.%2.%3.%4"/>
      <w:lvlJc w:val="left"/>
      <w:pPr>
        <w:tabs>
          <w:tab w:val="num" w:pos="1422"/>
        </w:tabs>
        <w:ind w:left="1422" w:hanging="855"/>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9">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20">
    <w:nsid w:val="3F3E7718"/>
    <w:multiLevelType w:val="multilevel"/>
    <w:tmpl w:val="02ACF1D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89603E"/>
    <w:multiLevelType w:val="multilevel"/>
    <w:tmpl w:val="A86E1FA0"/>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0158A"/>
    <w:multiLevelType w:val="hybridMultilevel"/>
    <w:tmpl w:val="32F2ED00"/>
    <w:lvl w:ilvl="0" w:tplc="10943C86">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nsid w:val="44C150CD"/>
    <w:multiLevelType w:val="hybridMultilevel"/>
    <w:tmpl w:val="0A443CEA"/>
    <w:lvl w:ilvl="0" w:tplc="80468DDC">
      <w:start w:val="1"/>
      <w:numFmt w:val="decimal"/>
      <w:lvlText w:val="%1."/>
      <w:lvlJc w:val="left"/>
      <w:pPr>
        <w:ind w:left="720" w:hanging="360"/>
      </w:pPr>
      <w:rPr>
        <w:rFonts w:hint="default"/>
      </w:rPr>
    </w:lvl>
    <w:lvl w:ilvl="1" w:tplc="AD006B9A" w:tentative="1">
      <w:start w:val="1"/>
      <w:numFmt w:val="lowerLetter"/>
      <w:lvlText w:val="%2."/>
      <w:lvlJc w:val="left"/>
      <w:pPr>
        <w:ind w:left="1440" w:hanging="360"/>
      </w:pPr>
    </w:lvl>
    <w:lvl w:ilvl="2" w:tplc="78FA8A5C" w:tentative="1">
      <w:start w:val="1"/>
      <w:numFmt w:val="lowerRoman"/>
      <w:lvlText w:val="%3."/>
      <w:lvlJc w:val="right"/>
      <w:pPr>
        <w:ind w:left="2160" w:hanging="180"/>
      </w:pPr>
    </w:lvl>
    <w:lvl w:ilvl="3" w:tplc="8C5C36AC" w:tentative="1">
      <w:start w:val="1"/>
      <w:numFmt w:val="decimal"/>
      <w:lvlText w:val="%4."/>
      <w:lvlJc w:val="left"/>
      <w:pPr>
        <w:ind w:left="2880" w:hanging="360"/>
      </w:pPr>
    </w:lvl>
    <w:lvl w:ilvl="4" w:tplc="B3A09622" w:tentative="1">
      <w:start w:val="1"/>
      <w:numFmt w:val="lowerLetter"/>
      <w:lvlText w:val="%5."/>
      <w:lvlJc w:val="left"/>
      <w:pPr>
        <w:ind w:left="3600" w:hanging="360"/>
      </w:pPr>
    </w:lvl>
    <w:lvl w:ilvl="5" w:tplc="25AA3AEE" w:tentative="1">
      <w:start w:val="1"/>
      <w:numFmt w:val="lowerRoman"/>
      <w:lvlText w:val="%6."/>
      <w:lvlJc w:val="right"/>
      <w:pPr>
        <w:ind w:left="4320" w:hanging="180"/>
      </w:pPr>
    </w:lvl>
    <w:lvl w:ilvl="6" w:tplc="49B2AB60" w:tentative="1">
      <w:start w:val="1"/>
      <w:numFmt w:val="decimal"/>
      <w:lvlText w:val="%7."/>
      <w:lvlJc w:val="left"/>
      <w:pPr>
        <w:ind w:left="5040" w:hanging="360"/>
      </w:pPr>
    </w:lvl>
    <w:lvl w:ilvl="7" w:tplc="09C40AFA" w:tentative="1">
      <w:start w:val="1"/>
      <w:numFmt w:val="lowerLetter"/>
      <w:lvlText w:val="%8."/>
      <w:lvlJc w:val="left"/>
      <w:pPr>
        <w:ind w:left="5760" w:hanging="360"/>
      </w:pPr>
    </w:lvl>
    <w:lvl w:ilvl="8" w:tplc="8E0E1482" w:tentative="1">
      <w:start w:val="1"/>
      <w:numFmt w:val="lowerRoman"/>
      <w:lvlText w:val="%9."/>
      <w:lvlJc w:val="right"/>
      <w:pPr>
        <w:ind w:left="6480" w:hanging="180"/>
      </w:pPr>
    </w:lvl>
  </w:abstractNum>
  <w:abstractNum w:abstractNumId="25">
    <w:nsid w:val="46670DCE"/>
    <w:multiLevelType w:val="hybridMultilevel"/>
    <w:tmpl w:val="9F92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27">
    <w:nsid w:val="593B73AB"/>
    <w:multiLevelType w:val="hybridMultilevel"/>
    <w:tmpl w:val="67323F5A"/>
    <w:lvl w:ilvl="0" w:tplc="FA345170">
      <w:numFmt w:val="bullet"/>
      <w:lvlText w:val=""/>
      <w:lvlJc w:val="left"/>
      <w:pPr>
        <w:ind w:left="780" w:hanging="360"/>
      </w:pPr>
      <w:rPr>
        <w:rFonts w:ascii="Symbol" w:eastAsia="Times New Roman" w:hAnsi="Symbol" w:cs="Arial" w:hint="default"/>
        <w:sz w:val="20"/>
      </w:rPr>
    </w:lvl>
    <w:lvl w:ilvl="1" w:tplc="93826D88" w:tentative="1">
      <w:start w:val="1"/>
      <w:numFmt w:val="bullet"/>
      <w:lvlText w:val="o"/>
      <w:lvlJc w:val="left"/>
      <w:pPr>
        <w:ind w:left="1500" w:hanging="360"/>
      </w:pPr>
      <w:rPr>
        <w:rFonts w:ascii="Courier New" w:hAnsi="Courier New" w:cs="Courier New" w:hint="default"/>
      </w:rPr>
    </w:lvl>
    <w:lvl w:ilvl="2" w:tplc="8F52B7EE" w:tentative="1">
      <w:start w:val="1"/>
      <w:numFmt w:val="bullet"/>
      <w:lvlText w:val=""/>
      <w:lvlJc w:val="left"/>
      <w:pPr>
        <w:ind w:left="2220" w:hanging="360"/>
      </w:pPr>
      <w:rPr>
        <w:rFonts w:ascii="Wingdings" w:hAnsi="Wingdings" w:hint="default"/>
      </w:rPr>
    </w:lvl>
    <w:lvl w:ilvl="3" w:tplc="D8A6DF36" w:tentative="1">
      <w:start w:val="1"/>
      <w:numFmt w:val="bullet"/>
      <w:lvlText w:val=""/>
      <w:lvlJc w:val="left"/>
      <w:pPr>
        <w:ind w:left="2940" w:hanging="360"/>
      </w:pPr>
      <w:rPr>
        <w:rFonts w:ascii="Symbol" w:hAnsi="Symbol" w:hint="default"/>
      </w:rPr>
    </w:lvl>
    <w:lvl w:ilvl="4" w:tplc="948AE13E" w:tentative="1">
      <w:start w:val="1"/>
      <w:numFmt w:val="bullet"/>
      <w:lvlText w:val="o"/>
      <w:lvlJc w:val="left"/>
      <w:pPr>
        <w:ind w:left="3660" w:hanging="360"/>
      </w:pPr>
      <w:rPr>
        <w:rFonts w:ascii="Courier New" w:hAnsi="Courier New" w:cs="Courier New" w:hint="default"/>
      </w:rPr>
    </w:lvl>
    <w:lvl w:ilvl="5" w:tplc="AE0811CC" w:tentative="1">
      <w:start w:val="1"/>
      <w:numFmt w:val="bullet"/>
      <w:lvlText w:val=""/>
      <w:lvlJc w:val="left"/>
      <w:pPr>
        <w:ind w:left="4380" w:hanging="360"/>
      </w:pPr>
      <w:rPr>
        <w:rFonts w:ascii="Wingdings" w:hAnsi="Wingdings" w:hint="default"/>
      </w:rPr>
    </w:lvl>
    <w:lvl w:ilvl="6" w:tplc="44A82C58" w:tentative="1">
      <w:start w:val="1"/>
      <w:numFmt w:val="bullet"/>
      <w:lvlText w:val=""/>
      <w:lvlJc w:val="left"/>
      <w:pPr>
        <w:ind w:left="5100" w:hanging="360"/>
      </w:pPr>
      <w:rPr>
        <w:rFonts w:ascii="Symbol" w:hAnsi="Symbol" w:hint="default"/>
      </w:rPr>
    </w:lvl>
    <w:lvl w:ilvl="7" w:tplc="913298EA" w:tentative="1">
      <w:start w:val="1"/>
      <w:numFmt w:val="bullet"/>
      <w:lvlText w:val="o"/>
      <w:lvlJc w:val="left"/>
      <w:pPr>
        <w:ind w:left="5820" w:hanging="360"/>
      </w:pPr>
      <w:rPr>
        <w:rFonts w:ascii="Courier New" w:hAnsi="Courier New" w:cs="Courier New" w:hint="default"/>
      </w:rPr>
    </w:lvl>
    <w:lvl w:ilvl="8" w:tplc="CE4A9B30" w:tentative="1">
      <w:start w:val="1"/>
      <w:numFmt w:val="bullet"/>
      <w:lvlText w:val=""/>
      <w:lvlJc w:val="left"/>
      <w:pPr>
        <w:ind w:left="6540" w:hanging="360"/>
      </w:pPr>
      <w:rPr>
        <w:rFonts w:ascii="Wingdings" w:hAnsi="Wingdings" w:hint="default"/>
      </w:rPr>
    </w:lvl>
  </w:abstractNum>
  <w:abstractNum w:abstractNumId="28">
    <w:nsid w:val="5C4D45C7"/>
    <w:multiLevelType w:val="hybridMultilevel"/>
    <w:tmpl w:val="32F2ED00"/>
    <w:lvl w:ilvl="0" w:tplc="5CEA0572">
      <w:start w:val="1"/>
      <w:numFmt w:val="arabicAlpha"/>
      <w:lvlText w:val="%1."/>
      <w:lvlJc w:val="left"/>
      <w:pPr>
        <w:ind w:left="570" w:hanging="360"/>
      </w:pPr>
      <w:rPr>
        <w:rFonts w:eastAsia="SimSun" w:hint="default"/>
      </w:rPr>
    </w:lvl>
    <w:lvl w:ilvl="1" w:tplc="04090003" w:tentative="1">
      <w:start w:val="1"/>
      <w:numFmt w:val="lowerLetter"/>
      <w:lvlText w:val="%2."/>
      <w:lvlJc w:val="left"/>
      <w:pPr>
        <w:ind w:left="1290" w:hanging="360"/>
      </w:pPr>
    </w:lvl>
    <w:lvl w:ilvl="2" w:tplc="04090005" w:tentative="1">
      <w:start w:val="1"/>
      <w:numFmt w:val="lowerRoman"/>
      <w:lvlText w:val="%3."/>
      <w:lvlJc w:val="right"/>
      <w:pPr>
        <w:ind w:left="2010" w:hanging="180"/>
      </w:pPr>
    </w:lvl>
    <w:lvl w:ilvl="3" w:tplc="04090001" w:tentative="1">
      <w:start w:val="1"/>
      <w:numFmt w:val="decimal"/>
      <w:lvlText w:val="%4."/>
      <w:lvlJc w:val="left"/>
      <w:pPr>
        <w:ind w:left="2730" w:hanging="360"/>
      </w:pPr>
    </w:lvl>
    <w:lvl w:ilvl="4" w:tplc="04090003" w:tentative="1">
      <w:start w:val="1"/>
      <w:numFmt w:val="lowerLetter"/>
      <w:lvlText w:val="%5."/>
      <w:lvlJc w:val="left"/>
      <w:pPr>
        <w:ind w:left="3450" w:hanging="360"/>
      </w:pPr>
    </w:lvl>
    <w:lvl w:ilvl="5" w:tplc="04090005" w:tentative="1">
      <w:start w:val="1"/>
      <w:numFmt w:val="lowerRoman"/>
      <w:lvlText w:val="%6."/>
      <w:lvlJc w:val="right"/>
      <w:pPr>
        <w:ind w:left="4170" w:hanging="180"/>
      </w:pPr>
    </w:lvl>
    <w:lvl w:ilvl="6" w:tplc="04090001" w:tentative="1">
      <w:start w:val="1"/>
      <w:numFmt w:val="decimal"/>
      <w:lvlText w:val="%7."/>
      <w:lvlJc w:val="left"/>
      <w:pPr>
        <w:ind w:left="4890" w:hanging="360"/>
      </w:pPr>
    </w:lvl>
    <w:lvl w:ilvl="7" w:tplc="04090003" w:tentative="1">
      <w:start w:val="1"/>
      <w:numFmt w:val="lowerLetter"/>
      <w:lvlText w:val="%8."/>
      <w:lvlJc w:val="left"/>
      <w:pPr>
        <w:ind w:left="5610" w:hanging="360"/>
      </w:pPr>
    </w:lvl>
    <w:lvl w:ilvl="8" w:tplc="04090005" w:tentative="1">
      <w:start w:val="1"/>
      <w:numFmt w:val="lowerRoman"/>
      <w:lvlText w:val="%9."/>
      <w:lvlJc w:val="right"/>
      <w:pPr>
        <w:ind w:left="6330" w:hanging="180"/>
      </w:pPr>
    </w:lvl>
  </w:abstractNum>
  <w:abstractNum w:abstractNumId="29">
    <w:nsid w:val="62D2695D"/>
    <w:multiLevelType w:val="hybridMultilevel"/>
    <w:tmpl w:val="17206502"/>
    <w:lvl w:ilvl="0" w:tplc="10943C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2">
    <w:nsid w:val="6DC3293B"/>
    <w:multiLevelType w:val="singleLevel"/>
    <w:tmpl w:val="3A8EC28E"/>
    <w:lvl w:ilvl="0">
      <w:start w:val="1"/>
      <w:numFmt w:val="decimal"/>
      <w:lvlText w:val="[%1]"/>
      <w:lvlJc w:val="left"/>
      <w:pPr>
        <w:tabs>
          <w:tab w:val="num" w:pos="360"/>
        </w:tabs>
        <w:ind w:left="360" w:hanging="360"/>
      </w:pPr>
    </w:lvl>
  </w:abstractNum>
  <w:abstractNum w:abstractNumId="33">
    <w:nsid w:val="6FA01DA7"/>
    <w:multiLevelType w:val="hybridMultilevel"/>
    <w:tmpl w:val="E0C0BB4C"/>
    <w:lvl w:ilvl="0" w:tplc="947AB0A4">
      <w:start w:val="1"/>
      <w:numFmt w:val="upperLetter"/>
      <w:lvlText w:val="%1."/>
      <w:lvlJc w:val="left"/>
      <w:pPr>
        <w:ind w:left="720" w:hanging="360"/>
      </w:pPr>
    </w:lvl>
    <w:lvl w:ilvl="1" w:tplc="2528B722" w:tentative="1">
      <w:start w:val="1"/>
      <w:numFmt w:val="lowerLetter"/>
      <w:lvlText w:val="%2."/>
      <w:lvlJc w:val="left"/>
      <w:pPr>
        <w:ind w:left="1440" w:hanging="360"/>
      </w:pPr>
    </w:lvl>
    <w:lvl w:ilvl="2" w:tplc="25A20F4E" w:tentative="1">
      <w:start w:val="1"/>
      <w:numFmt w:val="lowerRoman"/>
      <w:lvlText w:val="%3."/>
      <w:lvlJc w:val="right"/>
      <w:pPr>
        <w:ind w:left="2160" w:hanging="180"/>
      </w:pPr>
    </w:lvl>
    <w:lvl w:ilvl="3" w:tplc="60A2ADA6" w:tentative="1">
      <w:start w:val="1"/>
      <w:numFmt w:val="decimal"/>
      <w:lvlText w:val="%4."/>
      <w:lvlJc w:val="left"/>
      <w:pPr>
        <w:ind w:left="2880" w:hanging="360"/>
      </w:pPr>
    </w:lvl>
    <w:lvl w:ilvl="4" w:tplc="48147EEE" w:tentative="1">
      <w:start w:val="1"/>
      <w:numFmt w:val="lowerLetter"/>
      <w:lvlText w:val="%5."/>
      <w:lvlJc w:val="left"/>
      <w:pPr>
        <w:ind w:left="3600" w:hanging="360"/>
      </w:pPr>
    </w:lvl>
    <w:lvl w:ilvl="5" w:tplc="D1984214" w:tentative="1">
      <w:start w:val="1"/>
      <w:numFmt w:val="lowerRoman"/>
      <w:lvlText w:val="%6."/>
      <w:lvlJc w:val="right"/>
      <w:pPr>
        <w:ind w:left="4320" w:hanging="180"/>
      </w:pPr>
    </w:lvl>
    <w:lvl w:ilvl="6" w:tplc="4AB6AC42" w:tentative="1">
      <w:start w:val="1"/>
      <w:numFmt w:val="decimal"/>
      <w:lvlText w:val="%7."/>
      <w:lvlJc w:val="left"/>
      <w:pPr>
        <w:ind w:left="5040" w:hanging="360"/>
      </w:pPr>
    </w:lvl>
    <w:lvl w:ilvl="7" w:tplc="EC46E8DC" w:tentative="1">
      <w:start w:val="1"/>
      <w:numFmt w:val="lowerLetter"/>
      <w:lvlText w:val="%8."/>
      <w:lvlJc w:val="left"/>
      <w:pPr>
        <w:ind w:left="5760" w:hanging="360"/>
      </w:pPr>
    </w:lvl>
    <w:lvl w:ilvl="8" w:tplc="C0FCFA74" w:tentative="1">
      <w:start w:val="1"/>
      <w:numFmt w:val="lowerRoman"/>
      <w:lvlText w:val="%9."/>
      <w:lvlJc w:val="right"/>
      <w:pPr>
        <w:ind w:left="6480" w:hanging="180"/>
      </w:pPr>
    </w:lvl>
  </w:abstractNum>
  <w:abstractNum w:abstractNumId="34">
    <w:nsid w:val="70983A93"/>
    <w:multiLevelType w:val="hybridMultilevel"/>
    <w:tmpl w:val="32F2ED00"/>
    <w:lvl w:ilvl="0" w:tplc="04090015">
      <w:start w:val="1"/>
      <w:numFmt w:val="arabicAlpha"/>
      <w:lvlText w:val="%1."/>
      <w:lvlJc w:val="left"/>
      <w:pPr>
        <w:ind w:left="570" w:hanging="360"/>
      </w:pPr>
      <w:rPr>
        <w:rFonts w:eastAsia="SimSu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5">
    <w:nsid w:val="75C13A51"/>
    <w:multiLevelType w:val="hybridMultilevel"/>
    <w:tmpl w:val="DD465DA8"/>
    <w:lvl w:ilvl="0" w:tplc="10943C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12"/>
  </w:num>
  <w:num w:numId="4">
    <w:abstractNumId w:val="21"/>
  </w:num>
  <w:num w:numId="5">
    <w:abstractNumId w:val="21"/>
  </w:num>
  <w:num w:numId="6">
    <w:abstractNumId w:val="21"/>
  </w:num>
  <w:num w:numId="7">
    <w:abstractNumId w:val="21"/>
  </w:num>
  <w:num w:numId="8">
    <w:abstractNumId w:val="26"/>
  </w:num>
  <w:num w:numId="9">
    <w:abstractNumId w:val="31"/>
  </w:num>
  <w:num w:numId="10">
    <w:abstractNumId w:val="19"/>
  </w:num>
  <w:num w:numId="11">
    <w:abstractNumId w:val="10"/>
  </w:num>
  <w:num w:numId="12">
    <w:abstractNumId w:val="13"/>
  </w:num>
  <w:num w:numId="13">
    <w:abstractNumId w:val="8"/>
  </w:num>
  <w:num w:numId="14">
    <w:abstractNumId w:val="11"/>
  </w:num>
  <w:num w:numId="15">
    <w:abstractNumId w:val="27"/>
  </w:num>
  <w:num w:numId="16">
    <w:abstractNumId w:val="22"/>
  </w:num>
  <w:num w:numId="17">
    <w:abstractNumId w:val="4"/>
  </w:num>
  <w:num w:numId="18">
    <w:abstractNumId w:val="6"/>
  </w:num>
  <w:num w:numId="19">
    <w:abstractNumId w:val="9"/>
  </w:num>
  <w:num w:numId="20">
    <w:abstractNumId w:val="1"/>
  </w:num>
  <w:num w:numId="21">
    <w:abstractNumId w:val="33"/>
  </w:num>
  <w:num w:numId="22">
    <w:abstractNumId w:val="32"/>
  </w:num>
  <w:num w:numId="23">
    <w:abstractNumId w:val="5"/>
  </w:num>
  <w:num w:numId="24">
    <w:abstractNumId w:val="20"/>
  </w:num>
  <w:num w:numId="25">
    <w:abstractNumId w:val="14"/>
  </w:num>
  <w:num w:numId="26">
    <w:abstractNumId w:val="7"/>
  </w:num>
  <w:num w:numId="27">
    <w:abstractNumId w:val="34"/>
  </w:num>
  <w:num w:numId="28">
    <w:abstractNumId w:val="28"/>
  </w:num>
  <w:num w:numId="29">
    <w:abstractNumId w:val="23"/>
  </w:num>
  <w:num w:numId="30">
    <w:abstractNumId w:val="2"/>
  </w:num>
  <w:num w:numId="31">
    <w:abstractNumId w:val="15"/>
  </w:num>
  <w:num w:numId="32">
    <w:abstractNumId w:val="29"/>
  </w:num>
  <w:num w:numId="33">
    <w:abstractNumId w:val="25"/>
  </w:num>
  <w:num w:numId="34">
    <w:abstractNumId w:val="35"/>
  </w:num>
  <w:num w:numId="35">
    <w:abstractNumId w:val="2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6"/>
    </w:lvlOverride>
  </w:num>
  <w:num w:numId="39">
    <w:abstractNumId w:val="0"/>
  </w:num>
  <w:num w:numId="40">
    <w:abstractNumId w:val="16"/>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useFELayout/>
  </w:compat>
  <w:rsids>
    <w:rsidRoot w:val="00376CED"/>
    <w:rsid w:val="00027956"/>
    <w:rsid w:val="00036BCA"/>
    <w:rsid w:val="00045D9F"/>
    <w:rsid w:val="0004652A"/>
    <w:rsid w:val="000540F7"/>
    <w:rsid w:val="0005453C"/>
    <w:rsid w:val="00055BBC"/>
    <w:rsid w:val="00055C9D"/>
    <w:rsid w:val="00063E40"/>
    <w:rsid w:val="00070DA9"/>
    <w:rsid w:val="00074802"/>
    <w:rsid w:val="00076095"/>
    <w:rsid w:val="0009410A"/>
    <w:rsid w:val="000A1989"/>
    <w:rsid w:val="000A2AEE"/>
    <w:rsid w:val="000A4CD9"/>
    <w:rsid w:val="000B0644"/>
    <w:rsid w:val="000B37B7"/>
    <w:rsid w:val="000B4E46"/>
    <w:rsid w:val="000B503C"/>
    <w:rsid w:val="000D685B"/>
    <w:rsid w:val="000F738E"/>
    <w:rsid w:val="0010070C"/>
    <w:rsid w:val="00110BA5"/>
    <w:rsid w:val="00116A58"/>
    <w:rsid w:val="00120FCD"/>
    <w:rsid w:val="001214FB"/>
    <w:rsid w:val="00123FD0"/>
    <w:rsid w:val="00127449"/>
    <w:rsid w:val="00130493"/>
    <w:rsid w:val="00131C1B"/>
    <w:rsid w:val="00131D92"/>
    <w:rsid w:val="00135714"/>
    <w:rsid w:val="001505B2"/>
    <w:rsid w:val="00171E62"/>
    <w:rsid w:val="0018435A"/>
    <w:rsid w:val="00192947"/>
    <w:rsid w:val="00193102"/>
    <w:rsid w:val="00193F2A"/>
    <w:rsid w:val="001A127E"/>
    <w:rsid w:val="001A3207"/>
    <w:rsid w:val="001B0740"/>
    <w:rsid w:val="001B51F1"/>
    <w:rsid w:val="001C358C"/>
    <w:rsid w:val="001C52EC"/>
    <w:rsid w:val="001D3878"/>
    <w:rsid w:val="001D689A"/>
    <w:rsid w:val="001E0B8F"/>
    <w:rsid w:val="002024C8"/>
    <w:rsid w:val="00223874"/>
    <w:rsid w:val="00227D87"/>
    <w:rsid w:val="00230151"/>
    <w:rsid w:val="00233A8F"/>
    <w:rsid w:val="002604EF"/>
    <w:rsid w:val="0026286B"/>
    <w:rsid w:val="00262C4B"/>
    <w:rsid w:val="002654EB"/>
    <w:rsid w:val="00265F9A"/>
    <w:rsid w:val="00266CEA"/>
    <w:rsid w:val="002703BF"/>
    <w:rsid w:val="00272108"/>
    <w:rsid w:val="00276209"/>
    <w:rsid w:val="0028735B"/>
    <w:rsid w:val="002936E6"/>
    <w:rsid w:val="00294389"/>
    <w:rsid w:val="002A10A7"/>
    <w:rsid w:val="002A42F5"/>
    <w:rsid w:val="002A54C9"/>
    <w:rsid w:val="002A6384"/>
    <w:rsid w:val="002B2750"/>
    <w:rsid w:val="002C6A8C"/>
    <w:rsid w:val="002D0187"/>
    <w:rsid w:val="002D1A95"/>
    <w:rsid w:val="002D4C43"/>
    <w:rsid w:val="002D60D6"/>
    <w:rsid w:val="002E3B36"/>
    <w:rsid w:val="002E4794"/>
    <w:rsid w:val="002E662B"/>
    <w:rsid w:val="00302A5D"/>
    <w:rsid w:val="00323E91"/>
    <w:rsid w:val="00330C30"/>
    <w:rsid w:val="00334D65"/>
    <w:rsid w:val="003377AA"/>
    <w:rsid w:val="00342E19"/>
    <w:rsid w:val="00351315"/>
    <w:rsid w:val="003532F6"/>
    <w:rsid w:val="00355723"/>
    <w:rsid w:val="00355D34"/>
    <w:rsid w:val="00370D5F"/>
    <w:rsid w:val="003737AA"/>
    <w:rsid w:val="00376966"/>
    <w:rsid w:val="00376CED"/>
    <w:rsid w:val="00387488"/>
    <w:rsid w:val="00390B39"/>
    <w:rsid w:val="003A1DF8"/>
    <w:rsid w:val="003A3CA2"/>
    <w:rsid w:val="003B321A"/>
    <w:rsid w:val="003B4F36"/>
    <w:rsid w:val="003B6058"/>
    <w:rsid w:val="003C5C17"/>
    <w:rsid w:val="003E03A1"/>
    <w:rsid w:val="003E269A"/>
    <w:rsid w:val="003E6652"/>
    <w:rsid w:val="003F3B62"/>
    <w:rsid w:val="003F52AA"/>
    <w:rsid w:val="004039C7"/>
    <w:rsid w:val="00410E74"/>
    <w:rsid w:val="004120D1"/>
    <w:rsid w:val="00412B1F"/>
    <w:rsid w:val="00415BFF"/>
    <w:rsid w:val="00416740"/>
    <w:rsid w:val="00443B85"/>
    <w:rsid w:val="004545D3"/>
    <w:rsid w:val="00455ED9"/>
    <w:rsid w:val="00461938"/>
    <w:rsid w:val="00474339"/>
    <w:rsid w:val="00494012"/>
    <w:rsid w:val="004A175B"/>
    <w:rsid w:val="004B2D65"/>
    <w:rsid w:val="004B353F"/>
    <w:rsid w:val="004C5408"/>
    <w:rsid w:val="004C64F9"/>
    <w:rsid w:val="004D1C1B"/>
    <w:rsid w:val="004D7556"/>
    <w:rsid w:val="004D7A17"/>
    <w:rsid w:val="004E0AAA"/>
    <w:rsid w:val="004F2779"/>
    <w:rsid w:val="004F61FA"/>
    <w:rsid w:val="004F6E3D"/>
    <w:rsid w:val="00501B47"/>
    <w:rsid w:val="005040EE"/>
    <w:rsid w:val="0051016D"/>
    <w:rsid w:val="00514029"/>
    <w:rsid w:val="00520B7E"/>
    <w:rsid w:val="005218A3"/>
    <w:rsid w:val="005254F3"/>
    <w:rsid w:val="00532940"/>
    <w:rsid w:val="00533E3C"/>
    <w:rsid w:val="0054279E"/>
    <w:rsid w:val="00552470"/>
    <w:rsid w:val="005542BC"/>
    <w:rsid w:val="00555509"/>
    <w:rsid w:val="00555DBB"/>
    <w:rsid w:val="00563ABA"/>
    <w:rsid w:val="00563F85"/>
    <w:rsid w:val="00572897"/>
    <w:rsid w:val="0057699E"/>
    <w:rsid w:val="005A0742"/>
    <w:rsid w:val="005A108F"/>
    <w:rsid w:val="005A1C61"/>
    <w:rsid w:val="005B093E"/>
    <w:rsid w:val="005D6094"/>
    <w:rsid w:val="005E6807"/>
    <w:rsid w:val="005F1672"/>
    <w:rsid w:val="005F4D06"/>
    <w:rsid w:val="006374B1"/>
    <w:rsid w:val="00637602"/>
    <w:rsid w:val="00650A01"/>
    <w:rsid w:val="00671386"/>
    <w:rsid w:val="00677767"/>
    <w:rsid w:val="006831A8"/>
    <w:rsid w:val="00683274"/>
    <w:rsid w:val="006835B2"/>
    <w:rsid w:val="0068484D"/>
    <w:rsid w:val="0069206F"/>
    <w:rsid w:val="00694A8D"/>
    <w:rsid w:val="00697806"/>
    <w:rsid w:val="006A1A23"/>
    <w:rsid w:val="006B7FED"/>
    <w:rsid w:val="006C5E5E"/>
    <w:rsid w:val="006C7860"/>
    <w:rsid w:val="006E4F1D"/>
    <w:rsid w:val="006F0BBD"/>
    <w:rsid w:val="006F2472"/>
    <w:rsid w:val="006F3DAF"/>
    <w:rsid w:val="006F5DE0"/>
    <w:rsid w:val="00730D52"/>
    <w:rsid w:val="0073111C"/>
    <w:rsid w:val="0073413A"/>
    <w:rsid w:val="00744C12"/>
    <w:rsid w:val="00745A2A"/>
    <w:rsid w:val="00751AAB"/>
    <w:rsid w:val="00765436"/>
    <w:rsid w:val="007673B8"/>
    <w:rsid w:val="00773068"/>
    <w:rsid w:val="0077708C"/>
    <w:rsid w:val="007912BA"/>
    <w:rsid w:val="007B7A2E"/>
    <w:rsid w:val="007C43ED"/>
    <w:rsid w:val="007D11AC"/>
    <w:rsid w:val="007F3E5B"/>
    <w:rsid w:val="007F78C1"/>
    <w:rsid w:val="007F7FC7"/>
    <w:rsid w:val="00802631"/>
    <w:rsid w:val="00803FE8"/>
    <w:rsid w:val="00805453"/>
    <w:rsid w:val="00807BA6"/>
    <w:rsid w:val="008100A6"/>
    <w:rsid w:val="008115EF"/>
    <w:rsid w:val="00814FD4"/>
    <w:rsid w:val="008157F3"/>
    <w:rsid w:val="00816E58"/>
    <w:rsid w:val="0082027C"/>
    <w:rsid w:val="00822559"/>
    <w:rsid w:val="008254F5"/>
    <w:rsid w:val="00830317"/>
    <w:rsid w:val="00840B0B"/>
    <w:rsid w:val="008451DF"/>
    <w:rsid w:val="008518BB"/>
    <w:rsid w:val="008525A9"/>
    <w:rsid w:val="00857B43"/>
    <w:rsid w:val="00864A19"/>
    <w:rsid w:val="00870FFB"/>
    <w:rsid w:val="00872BDA"/>
    <w:rsid w:val="00883EE4"/>
    <w:rsid w:val="0088588E"/>
    <w:rsid w:val="008A53D0"/>
    <w:rsid w:val="008B0BB6"/>
    <w:rsid w:val="008B0F03"/>
    <w:rsid w:val="008B2217"/>
    <w:rsid w:val="008B3FA6"/>
    <w:rsid w:val="008B5AC8"/>
    <w:rsid w:val="008B63AE"/>
    <w:rsid w:val="008B7F5B"/>
    <w:rsid w:val="008C7938"/>
    <w:rsid w:val="008E2868"/>
    <w:rsid w:val="008E7CCC"/>
    <w:rsid w:val="008F28F7"/>
    <w:rsid w:val="00901449"/>
    <w:rsid w:val="009063F9"/>
    <w:rsid w:val="0091608C"/>
    <w:rsid w:val="00917CD3"/>
    <w:rsid w:val="00931342"/>
    <w:rsid w:val="00934E64"/>
    <w:rsid w:val="00936E0B"/>
    <w:rsid w:val="00945E48"/>
    <w:rsid w:val="0096086F"/>
    <w:rsid w:val="00964498"/>
    <w:rsid w:val="0097374A"/>
    <w:rsid w:val="00973CE7"/>
    <w:rsid w:val="009831A9"/>
    <w:rsid w:val="00986306"/>
    <w:rsid w:val="0099252B"/>
    <w:rsid w:val="009A1F7D"/>
    <w:rsid w:val="009A310E"/>
    <w:rsid w:val="009B56F3"/>
    <w:rsid w:val="009B66E5"/>
    <w:rsid w:val="00A03130"/>
    <w:rsid w:val="00A03A73"/>
    <w:rsid w:val="00A0454A"/>
    <w:rsid w:val="00A049FC"/>
    <w:rsid w:val="00A1233E"/>
    <w:rsid w:val="00A2277C"/>
    <w:rsid w:val="00A23FD2"/>
    <w:rsid w:val="00A26307"/>
    <w:rsid w:val="00A34EF7"/>
    <w:rsid w:val="00A45E66"/>
    <w:rsid w:val="00A464BD"/>
    <w:rsid w:val="00A63C6E"/>
    <w:rsid w:val="00A671F2"/>
    <w:rsid w:val="00A72DE9"/>
    <w:rsid w:val="00A80A57"/>
    <w:rsid w:val="00A80E9F"/>
    <w:rsid w:val="00A84190"/>
    <w:rsid w:val="00A96BCD"/>
    <w:rsid w:val="00A96FE2"/>
    <w:rsid w:val="00AA6D93"/>
    <w:rsid w:val="00AB2258"/>
    <w:rsid w:val="00AB22AB"/>
    <w:rsid w:val="00AB2B3A"/>
    <w:rsid w:val="00AB3479"/>
    <w:rsid w:val="00AC16AF"/>
    <w:rsid w:val="00AE1F2E"/>
    <w:rsid w:val="00AF4C2C"/>
    <w:rsid w:val="00AF7F65"/>
    <w:rsid w:val="00B0227B"/>
    <w:rsid w:val="00B11148"/>
    <w:rsid w:val="00B20BCE"/>
    <w:rsid w:val="00B232BB"/>
    <w:rsid w:val="00B3177A"/>
    <w:rsid w:val="00B326DD"/>
    <w:rsid w:val="00B32D00"/>
    <w:rsid w:val="00B3583F"/>
    <w:rsid w:val="00B41761"/>
    <w:rsid w:val="00B520A3"/>
    <w:rsid w:val="00B53A19"/>
    <w:rsid w:val="00B602FE"/>
    <w:rsid w:val="00B607B2"/>
    <w:rsid w:val="00B63328"/>
    <w:rsid w:val="00B775DB"/>
    <w:rsid w:val="00B874C1"/>
    <w:rsid w:val="00B93BA1"/>
    <w:rsid w:val="00BA0814"/>
    <w:rsid w:val="00BA3090"/>
    <w:rsid w:val="00BB000B"/>
    <w:rsid w:val="00BC5DBB"/>
    <w:rsid w:val="00BD0141"/>
    <w:rsid w:val="00BD5210"/>
    <w:rsid w:val="00BE431D"/>
    <w:rsid w:val="00BE434C"/>
    <w:rsid w:val="00C022B4"/>
    <w:rsid w:val="00C03EFC"/>
    <w:rsid w:val="00C07CC3"/>
    <w:rsid w:val="00C129FD"/>
    <w:rsid w:val="00C1462F"/>
    <w:rsid w:val="00C154C4"/>
    <w:rsid w:val="00C271CB"/>
    <w:rsid w:val="00C27741"/>
    <w:rsid w:val="00C343DE"/>
    <w:rsid w:val="00C34518"/>
    <w:rsid w:val="00C35D32"/>
    <w:rsid w:val="00C37119"/>
    <w:rsid w:val="00C45875"/>
    <w:rsid w:val="00C4748F"/>
    <w:rsid w:val="00C47FD5"/>
    <w:rsid w:val="00C5497F"/>
    <w:rsid w:val="00C71C1F"/>
    <w:rsid w:val="00C9005C"/>
    <w:rsid w:val="00C968C9"/>
    <w:rsid w:val="00CA3E23"/>
    <w:rsid w:val="00CA6229"/>
    <w:rsid w:val="00CB63B5"/>
    <w:rsid w:val="00CD068A"/>
    <w:rsid w:val="00CD3382"/>
    <w:rsid w:val="00CD3846"/>
    <w:rsid w:val="00CE0710"/>
    <w:rsid w:val="00CE61EF"/>
    <w:rsid w:val="00CF1441"/>
    <w:rsid w:val="00D00289"/>
    <w:rsid w:val="00D04F6E"/>
    <w:rsid w:val="00D21D9F"/>
    <w:rsid w:val="00D315DB"/>
    <w:rsid w:val="00D370E4"/>
    <w:rsid w:val="00D447D4"/>
    <w:rsid w:val="00D44857"/>
    <w:rsid w:val="00D45ADC"/>
    <w:rsid w:val="00D50675"/>
    <w:rsid w:val="00D50CD3"/>
    <w:rsid w:val="00D54EAB"/>
    <w:rsid w:val="00D55EC1"/>
    <w:rsid w:val="00D629DE"/>
    <w:rsid w:val="00D6347B"/>
    <w:rsid w:val="00D66475"/>
    <w:rsid w:val="00D6663A"/>
    <w:rsid w:val="00D70A72"/>
    <w:rsid w:val="00D718C9"/>
    <w:rsid w:val="00D765ED"/>
    <w:rsid w:val="00D80EB2"/>
    <w:rsid w:val="00D838AD"/>
    <w:rsid w:val="00D86B23"/>
    <w:rsid w:val="00DA4745"/>
    <w:rsid w:val="00DB1E5B"/>
    <w:rsid w:val="00DC1BBC"/>
    <w:rsid w:val="00DC364C"/>
    <w:rsid w:val="00DC5BA1"/>
    <w:rsid w:val="00DC76F8"/>
    <w:rsid w:val="00DD1E51"/>
    <w:rsid w:val="00DD50E9"/>
    <w:rsid w:val="00DD66BC"/>
    <w:rsid w:val="00DE310D"/>
    <w:rsid w:val="00DF1ED8"/>
    <w:rsid w:val="00DF77D8"/>
    <w:rsid w:val="00E01CC8"/>
    <w:rsid w:val="00E15E1F"/>
    <w:rsid w:val="00E26374"/>
    <w:rsid w:val="00E278CD"/>
    <w:rsid w:val="00E32FEB"/>
    <w:rsid w:val="00E37CCA"/>
    <w:rsid w:val="00E52871"/>
    <w:rsid w:val="00E67D85"/>
    <w:rsid w:val="00E70239"/>
    <w:rsid w:val="00E708CA"/>
    <w:rsid w:val="00E71D20"/>
    <w:rsid w:val="00E74989"/>
    <w:rsid w:val="00E809E7"/>
    <w:rsid w:val="00E819C5"/>
    <w:rsid w:val="00E84CC2"/>
    <w:rsid w:val="00E94755"/>
    <w:rsid w:val="00E97189"/>
    <w:rsid w:val="00EA1B62"/>
    <w:rsid w:val="00EB71AC"/>
    <w:rsid w:val="00EC5C5A"/>
    <w:rsid w:val="00ED0CC0"/>
    <w:rsid w:val="00ED0E7B"/>
    <w:rsid w:val="00ED1220"/>
    <w:rsid w:val="00ED3DCA"/>
    <w:rsid w:val="00ED597A"/>
    <w:rsid w:val="00EF3D49"/>
    <w:rsid w:val="00F00F6E"/>
    <w:rsid w:val="00F13403"/>
    <w:rsid w:val="00F16D8A"/>
    <w:rsid w:val="00F1720F"/>
    <w:rsid w:val="00F267BC"/>
    <w:rsid w:val="00F3078C"/>
    <w:rsid w:val="00F3697A"/>
    <w:rsid w:val="00F36B87"/>
    <w:rsid w:val="00F478D2"/>
    <w:rsid w:val="00F61285"/>
    <w:rsid w:val="00F705C4"/>
    <w:rsid w:val="00FA02D4"/>
    <w:rsid w:val="00FA129F"/>
    <w:rsid w:val="00FA4521"/>
    <w:rsid w:val="00FA7973"/>
    <w:rsid w:val="00FB59FF"/>
    <w:rsid w:val="00FC1441"/>
    <w:rsid w:val="00FC3031"/>
    <w:rsid w:val="00FD7ECC"/>
    <w:rsid w:val="00FE3CE4"/>
    <w:rsid w:val="00FF6B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AB"/>
    <w:pPr>
      <w:jc w:val="center"/>
    </w:pPr>
  </w:style>
  <w:style w:type="paragraph" w:styleId="Heading1">
    <w:name w:val="heading 1"/>
    <w:basedOn w:val="Normal"/>
    <w:next w:val="Normal"/>
    <w:qFormat/>
    <w:rsid w:val="00751AAB"/>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B232BB"/>
    <w:pPr>
      <w:keepNext/>
      <w:keepLines/>
      <w:spacing w:before="120" w:after="60"/>
      <w:jc w:val="left"/>
      <w:outlineLvl w:val="1"/>
    </w:pPr>
    <w:rPr>
      <w:i/>
      <w:noProof/>
    </w:rPr>
  </w:style>
  <w:style w:type="paragraph" w:styleId="Heading3">
    <w:name w:val="heading 3"/>
    <w:basedOn w:val="Normal"/>
    <w:next w:val="Normal"/>
    <w:qFormat/>
    <w:rsid w:val="00751AAB"/>
    <w:pPr>
      <w:numPr>
        <w:ilvl w:val="2"/>
        <w:numId w:val="6"/>
      </w:numPr>
      <w:spacing w:line="240" w:lineRule="exact"/>
      <w:jc w:val="both"/>
      <w:outlineLvl w:val="2"/>
    </w:pPr>
    <w:rPr>
      <w:i/>
      <w:noProof/>
    </w:rPr>
  </w:style>
  <w:style w:type="paragraph" w:styleId="Heading4">
    <w:name w:val="heading 4"/>
    <w:basedOn w:val="Normal"/>
    <w:next w:val="Normal"/>
    <w:qFormat/>
    <w:rsid w:val="00751AAB"/>
    <w:pPr>
      <w:numPr>
        <w:ilvl w:val="3"/>
        <w:numId w:val="7"/>
      </w:numPr>
      <w:spacing w:before="40" w:after="40"/>
      <w:jc w:val="both"/>
      <w:outlineLvl w:val="3"/>
    </w:pPr>
    <w:rPr>
      <w:i/>
      <w:noProof/>
    </w:rPr>
  </w:style>
  <w:style w:type="paragraph" w:styleId="Heading5">
    <w:name w:val="heading 5"/>
    <w:basedOn w:val="Normal"/>
    <w:next w:val="Normal"/>
    <w:link w:val="Heading5Char"/>
    <w:qFormat/>
    <w:rsid w:val="00B232BB"/>
    <w:pPr>
      <w:tabs>
        <w:tab w:val="left" w:pos="360"/>
      </w:tabs>
      <w:spacing w:before="240" w:after="12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D447D4"/>
    <w:pPr>
      <w:jc w:val="both"/>
    </w:pPr>
    <w:rPr>
      <w:b/>
      <w:sz w:val="18"/>
    </w:rPr>
  </w:style>
  <w:style w:type="paragraph" w:customStyle="1" w:styleId="Affiliation">
    <w:name w:val="Affiliation"/>
    <w:rsid w:val="00751AAB"/>
    <w:pPr>
      <w:jc w:val="center"/>
    </w:pPr>
  </w:style>
  <w:style w:type="paragraph" w:customStyle="1" w:styleId="Author">
    <w:name w:val="Author"/>
    <w:rsid w:val="00751AAB"/>
    <w:pPr>
      <w:spacing w:before="360" w:after="40"/>
      <w:jc w:val="center"/>
    </w:pPr>
    <w:rPr>
      <w:sz w:val="22"/>
    </w:rPr>
  </w:style>
  <w:style w:type="paragraph" w:styleId="BodyText">
    <w:name w:val="Body Text"/>
    <w:basedOn w:val="Normal"/>
    <w:rsid w:val="00055BBC"/>
    <w:pPr>
      <w:ind w:firstLine="210"/>
      <w:jc w:val="both"/>
    </w:pPr>
  </w:style>
  <w:style w:type="paragraph" w:customStyle="1" w:styleId="bulletlist">
    <w:name w:val="bullet list"/>
    <w:basedOn w:val="BodyText"/>
    <w:rsid w:val="00751AAB"/>
    <w:pPr>
      <w:numPr>
        <w:numId w:val="1"/>
      </w:numPr>
    </w:pPr>
  </w:style>
  <w:style w:type="paragraph" w:customStyle="1" w:styleId="equation">
    <w:name w:val="equation"/>
    <w:basedOn w:val="Normal"/>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rPr>
  </w:style>
  <w:style w:type="paragraph" w:customStyle="1" w:styleId="keywords">
    <w:name w:val="key words"/>
    <w:rsid w:val="00751AAB"/>
    <w:pPr>
      <w:spacing w:after="120"/>
      <w:ind w:firstLine="288"/>
      <w:jc w:val="both"/>
    </w:pPr>
    <w:rPr>
      <w:b/>
      <w:i/>
      <w:sz w:val="18"/>
    </w:rPr>
  </w:style>
  <w:style w:type="paragraph" w:customStyle="1" w:styleId="papersubtitle">
    <w:name w:val="paper subtitle"/>
    <w:rsid w:val="00751AAB"/>
    <w:pPr>
      <w:spacing w:after="120"/>
      <w:jc w:val="center"/>
    </w:pPr>
    <w:rPr>
      <w:sz w:val="28"/>
    </w:rPr>
  </w:style>
  <w:style w:type="paragraph" w:customStyle="1" w:styleId="papertitle">
    <w:name w:val="paper title"/>
    <w:rsid w:val="00D447D4"/>
    <w:pPr>
      <w:jc w:val="center"/>
    </w:pPr>
    <w:rPr>
      <w:sz w:val="48"/>
    </w:rPr>
  </w:style>
  <w:style w:type="paragraph" w:customStyle="1" w:styleId="references">
    <w:name w:val="references"/>
    <w:rsid w:val="008100A6"/>
    <w:pPr>
      <w:numPr>
        <w:numId w:val="8"/>
      </w:numPr>
      <w:jc w:val="both"/>
    </w:pPr>
    <w:rPr>
      <w:sz w:val="18"/>
      <w:szCs w:val="18"/>
    </w:rPr>
  </w:style>
  <w:style w:type="paragraph" w:customStyle="1" w:styleId="sponsors">
    <w:name w:val="sponsors"/>
    <w:rsid w:val="00751AAB"/>
    <w:pPr>
      <w:framePr w:wrap="auto" w:hAnchor="text" w:x="615" w:y="2239"/>
      <w:pBdr>
        <w:top w:val="single" w:sz="4" w:space="2" w:color="auto"/>
      </w:pBdr>
      <w:ind w:firstLine="288"/>
    </w:pPr>
    <w:rPr>
      <w:sz w:val="16"/>
    </w:rPr>
  </w:style>
  <w:style w:type="paragraph" w:customStyle="1" w:styleId="tablecolhead">
    <w:name w:val="table col head"/>
    <w:basedOn w:val="Normal"/>
    <w:rsid w:val="00751AAB"/>
    <w:rPr>
      <w:b/>
      <w:sz w:val="16"/>
    </w:rPr>
  </w:style>
  <w:style w:type="paragraph" w:customStyle="1" w:styleId="tablecolsubhead">
    <w:name w:val="table col subhead"/>
    <w:basedOn w:val="tablecolhead"/>
    <w:rsid w:val="00751AAB"/>
    <w:rPr>
      <w:i/>
      <w:sz w:val="15"/>
    </w:rPr>
  </w:style>
  <w:style w:type="paragraph" w:customStyle="1" w:styleId="tablecopy">
    <w:name w:val="table copy"/>
    <w:rsid w:val="00751AAB"/>
    <w:pPr>
      <w:jc w:val="both"/>
    </w:pPr>
    <w:rPr>
      <w:sz w:val="16"/>
    </w:rPr>
  </w:style>
  <w:style w:type="paragraph" w:customStyle="1" w:styleId="tablefootnote">
    <w:name w:val="table footnote"/>
    <w:rsid w:val="00751AAB"/>
    <w:pPr>
      <w:spacing w:before="60" w:after="30"/>
      <w:jc w:val="right"/>
    </w:pPr>
    <w:rPr>
      <w:sz w:val="12"/>
    </w:rPr>
  </w:style>
  <w:style w:type="paragraph" w:customStyle="1" w:styleId="tablehead">
    <w:name w:val="table head"/>
    <w:rsid w:val="00751AAB"/>
    <w:pPr>
      <w:numPr>
        <w:numId w:val="9"/>
      </w:numPr>
      <w:spacing w:before="240" w:after="120" w:line="216" w:lineRule="auto"/>
      <w:jc w:val="center"/>
    </w:pPr>
    <w:rPr>
      <w:smallCaps/>
      <w:sz w:val="16"/>
    </w:rPr>
  </w:style>
  <w:style w:type="paragraph" w:styleId="FootnoteText">
    <w:name w:val="footnote text"/>
    <w:basedOn w:val="Normal"/>
    <w:semiHidden/>
    <w:rsid w:val="00751AAB"/>
  </w:style>
  <w:style w:type="character" w:styleId="FootnoteReference">
    <w:name w:val="footnote reference"/>
    <w:semiHidden/>
    <w:rsid w:val="00751AAB"/>
    <w:rPr>
      <w:vertAlign w:val="superscript"/>
    </w:rPr>
  </w:style>
  <w:style w:type="character" w:styleId="Hyperlink">
    <w:name w:val="Hyperlink"/>
    <w:rsid w:val="00CD068A"/>
    <w:rPr>
      <w:color w:val="0000FF"/>
      <w:u w:val="single"/>
    </w:rPr>
  </w:style>
  <w:style w:type="paragraph" w:customStyle="1" w:styleId="StyleHeading1AsianMSMincho">
    <w:name w:val="Style Heading 1 + (Asian) MS Mincho"/>
    <w:basedOn w:val="Heading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Normal"/>
    <w:rsid w:val="00D54EAB"/>
    <w:pPr>
      <w:autoSpaceDE w:val="0"/>
      <w:autoSpaceDN w:val="0"/>
      <w:jc w:val="both"/>
    </w:pPr>
    <w:rPr>
      <w:sz w:val="16"/>
      <w:szCs w:val="16"/>
    </w:rPr>
  </w:style>
  <w:style w:type="paragraph" w:customStyle="1" w:styleId="Biography">
    <w:name w:val="Biography"/>
    <w:basedOn w:val="BodyText"/>
    <w:rsid w:val="00B3177A"/>
    <w:rPr>
      <w:bCs/>
      <w:sz w:val="18"/>
      <w:szCs w:val="18"/>
    </w:rPr>
  </w:style>
  <w:style w:type="paragraph" w:customStyle="1" w:styleId="StyleHeading5AsianMSMincho">
    <w:name w:val="Style Heading 5 + (Asian) MS Mincho"/>
    <w:basedOn w:val="Heading5"/>
    <w:link w:val="StyleHeading5AsianMSMinchoChar"/>
    <w:rsid w:val="00552470"/>
    <w:pPr>
      <w:spacing w:before="270" w:after="90"/>
    </w:pPr>
    <w:rPr>
      <w:rFonts w:eastAsia="MS Mincho"/>
    </w:rPr>
  </w:style>
  <w:style w:type="character" w:customStyle="1" w:styleId="Heading5Char">
    <w:name w:val="Heading 5 Char"/>
    <w:link w:val="Heading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Heading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Normal"/>
    <w:next w:val="Normal"/>
    <w:rsid w:val="00816E58"/>
    <w:pPr>
      <w:widowControl w:val="0"/>
      <w:spacing w:line="230" w:lineRule="exact"/>
      <w:jc w:val="both"/>
    </w:pPr>
    <w:rPr>
      <w:rFonts w:ascii="Palatino" w:hAnsi="Palatino"/>
      <w:kern w:val="16"/>
      <w:sz w:val="19"/>
    </w:rPr>
  </w:style>
  <w:style w:type="character" w:customStyle="1" w:styleId="text">
    <w:name w:val="text"/>
    <w:basedOn w:val="DefaultParagraphFont"/>
    <w:rsid w:val="00120FCD"/>
  </w:style>
  <w:style w:type="paragraph" w:styleId="Header">
    <w:name w:val="header"/>
    <w:basedOn w:val="Normal"/>
    <w:link w:val="HeaderChar"/>
    <w:uiPriority w:val="99"/>
    <w:unhideWhenUsed/>
    <w:rsid w:val="006A1A23"/>
    <w:pPr>
      <w:tabs>
        <w:tab w:val="center" w:pos="4320"/>
        <w:tab w:val="right" w:pos="8640"/>
      </w:tabs>
    </w:pPr>
  </w:style>
  <w:style w:type="character" w:customStyle="1" w:styleId="HeaderChar">
    <w:name w:val="Header Char"/>
    <w:link w:val="Header"/>
    <w:uiPriority w:val="99"/>
    <w:rsid w:val="006A1A23"/>
    <w:rPr>
      <w:lang w:eastAsia="en-US"/>
    </w:rPr>
  </w:style>
  <w:style w:type="paragraph" w:styleId="Footer">
    <w:name w:val="footer"/>
    <w:basedOn w:val="Normal"/>
    <w:link w:val="FooterChar"/>
    <w:uiPriority w:val="99"/>
    <w:unhideWhenUsed/>
    <w:rsid w:val="006A1A23"/>
    <w:pPr>
      <w:tabs>
        <w:tab w:val="center" w:pos="4320"/>
        <w:tab w:val="right" w:pos="8640"/>
      </w:tabs>
    </w:pPr>
  </w:style>
  <w:style w:type="character" w:customStyle="1" w:styleId="FooterChar">
    <w:name w:val="Footer Char"/>
    <w:link w:val="Footer"/>
    <w:uiPriority w:val="99"/>
    <w:rsid w:val="006A1A23"/>
    <w:rPr>
      <w:lang w:eastAsia="en-US"/>
    </w:rPr>
  </w:style>
  <w:style w:type="paragraph" w:styleId="EndnoteText">
    <w:name w:val="endnote text"/>
    <w:basedOn w:val="Normal"/>
    <w:link w:val="EndnoteTextChar"/>
    <w:uiPriority w:val="99"/>
    <w:semiHidden/>
    <w:unhideWhenUsed/>
    <w:rsid w:val="00EA1B62"/>
  </w:style>
  <w:style w:type="character" w:customStyle="1" w:styleId="EndnoteTextChar">
    <w:name w:val="Endnote Text Char"/>
    <w:link w:val="EndnoteText"/>
    <w:uiPriority w:val="99"/>
    <w:semiHidden/>
    <w:rsid w:val="00EA1B62"/>
    <w:rPr>
      <w:lang w:eastAsia="en-US"/>
    </w:rPr>
  </w:style>
  <w:style w:type="character" w:styleId="EndnoteReference">
    <w:name w:val="endnote reference"/>
    <w:uiPriority w:val="99"/>
    <w:semiHidden/>
    <w:unhideWhenUsed/>
    <w:rsid w:val="00EA1B62"/>
    <w:rPr>
      <w:vertAlign w:val="superscript"/>
    </w:rPr>
  </w:style>
  <w:style w:type="paragraph" w:customStyle="1" w:styleId="31-BodyText">
    <w:name w:val="31-BodyText"/>
    <w:basedOn w:val="Normal"/>
    <w:rsid w:val="000B0644"/>
    <w:pPr>
      <w:widowControl w:val="0"/>
      <w:autoSpaceDE w:val="0"/>
      <w:autoSpaceDN w:val="0"/>
      <w:spacing w:line="280" w:lineRule="exact"/>
      <w:ind w:firstLineChars="200" w:firstLine="420"/>
      <w:jc w:val="both"/>
    </w:pPr>
    <w:rPr>
      <w:kern w:val="2"/>
      <w:sz w:val="21"/>
      <w:szCs w:val="21"/>
      <w:lang w:eastAsia="zh-CN"/>
    </w:rPr>
  </w:style>
  <w:style w:type="paragraph" w:customStyle="1" w:styleId="Head2">
    <w:name w:val="Head 2"/>
    <w:basedOn w:val="Heading2"/>
    <w:rsid w:val="00E15E1F"/>
    <w:pPr>
      <w:keepLines w:val="0"/>
      <w:numPr>
        <w:numId w:val="23"/>
      </w:numPr>
      <w:spacing w:after="0"/>
      <w:jc w:val="both"/>
    </w:pPr>
    <w:rPr>
      <w:rFonts w:eastAsia="Times New Roman"/>
      <w:noProof w:val="0"/>
      <w:spacing w:val="-8"/>
      <w:lang w:eastAsia="it-IT"/>
    </w:rPr>
  </w:style>
  <w:style w:type="paragraph" w:customStyle="1" w:styleId="sectionheadnonums">
    <w:name w:val="section head (no nums)"/>
    <w:basedOn w:val="Normal"/>
    <w:rsid w:val="00B63328"/>
    <w:pPr>
      <w:spacing w:before="120" w:after="120"/>
    </w:pPr>
    <w:rPr>
      <w:rFonts w:eastAsia="Times New Roman"/>
      <w:smallCaps/>
      <w:lang w:eastAsia="it-IT"/>
    </w:rPr>
  </w:style>
  <w:style w:type="table" w:styleId="TableGrid">
    <w:name w:val="Table Grid"/>
    <w:basedOn w:val="TableNormal"/>
    <w:uiPriority w:val="59"/>
    <w:rsid w:val="00637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26307"/>
  </w:style>
  <w:style w:type="paragraph" w:customStyle="1" w:styleId="Reference">
    <w:name w:val="Reference"/>
    <w:basedOn w:val="Normal"/>
    <w:link w:val="ReferenceChar"/>
    <w:qFormat/>
    <w:rsid w:val="00A26307"/>
    <w:pPr>
      <w:numPr>
        <w:numId w:val="37"/>
      </w:numPr>
      <w:spacing w:after="240"/>
      <w:jc w:val="left"/>
    </w:pPr>
    <w:rPr>
      <w:rFonts w:eastAsia="Times New Roman"/>
      <w:sz w:val="24"/>
      <w:lang w:val="en-GB"/>
    </w:rPr>
  </w:style>
  <w:style w:type="paragraph" w:styleId="BalloonText">
    <w:name w:val="Balloon Text"/>
    <w:basedOn w:val="Normal"/>
    <w:link w:val="BalloonTextChar"/>
    <w:uiPriority w:val="99"/>
    <w:semiHidden/>
    <w:unhideWhenUsed/>
    <w:rsid w:val="00CB63B5"/>
    <w:rPr>
      <w:rFonts w:ascii="Tahoma" w:hAnsi="Tahoma" w:cs="Tahoma"/>
      <w:sz w:val="16"/>
      <w:szCs w:val="16"/>
    </w:rPr>
  </w:style>
  <w:style w:type="character" w:customStyle="1" w:styleId="BalloonTextChar">
    <w:name w:val="Balloon Text Char"/>
    <w:basedOn w:val="DefaultParagraphFont"/>
    <w:link w:val="BalloonText"/>
    <w:uiPriority w:val="99"/>
    <w:semiHidden/>
    <w:rsid w:val="00CB63B5"/>
    <w:rPr>
      <w:rFonts w:ascii="Tahoma" w:hAnsi="Tahoma" w:cs="Tahoma"/>
      <w:sz w:val="16"/>
      <w:szCs w:val="16"/>
    </w:rPr>
  </w:style>
  <w:style w:type="paragraph" w:customStyle="1" w:styleId="Equation0">
    <w:name w:val="Equation"/>
    <w:basedOn w:val="Normal"/>
    <w:next w:val="Normal"/>
    <w:rsid w:val="0026286B"/>
    <w:pPr>
      <w:spacing w:before="120" w:after="120" w:line="260" w:lineRule="atLeast"/>
      <w:jc w:val="both"/>
    </w:pPr>
    <w:rPr>
      <w:rFonts w:eastAsia="Times New Roman"/>
      <w:sz w:val="22"/>
      <w:lang w:val="en-GB"/>
    </w:rPr>
  </w:style>
  <w:style w:type="character" w:styleId="PlaceholderText">
    <w:name w:val="Placeholder Text"/>
    <w:basedOn w:val="DefaultParagraphFont"/>
    <w:uiPriority w:val="99"/>
    <w:semiHidden/>
    <w:rsid w:val="00934E64"/>
    <w:rPr>
      <w:color w:val="808080"/>
    </w:rPr>
  </w:style>
  <w:style w:type="paragraph" w:customStyle="1" w:styleId="ColorfulList-Accent11">
    <w:name w:val="Colorful List - Accent 11"/>
    <w:basedOn w:val="Normal"/>
    <w:uiPriority w:val="34"/>
    <w:qFormat/>
    <w:rsid w:val="00045D9F"/>
    <w:pPr>
      <w:ind w:left="720"/>
      <w:contextualSpacing/>
      <w:jc w:val="left"/>
    </w:pPr>
    <w:rPr>
      <w:rFonts w:ascii="Cambria" w:eastAsia="MS Mincho" w:hAnsi="Cambria" w:cs="Arial"/>
      <w:sz w:val="24"/>
      <w:szCs w:val="24"/>
    </w:rPr>
  </w:style>
  <w:style w:type="paragraph" w:customStyle="1" w:styleId="Figure">
    <w:name w:val="Figure"/>
    <w:basedOn w:val="Normal"/>
    <w:next w:val="Normal"/>
    <w:link w:val="FigureChar"/>
    <w:qFormat/>
    <w:rsid w:val="00CA6229"/>
    <w:pPr>
      <w:bidi/>
      <w:spacing w:after="120"/>
      <w:outlineLvl w:val="1"/>
    </w:pPr>
    <w:rPr>
      <w:rFonts w:ascii="Simplified Arabic" w:eastAsia="Times New Roman" w:hAnsi="Simplified Arabic" w:cs="Simplified Arabic"/>
      <w:i/>
      <w:iCs/>
      <w:sz w:val="22"/>
      <w:szCs w:val="22"/>
      <w:lang w:val="en-GB" w:eastAsia="fr-FR"/>
    </w:rPr>
  </w:style>
  <w:style w:type="character" w:customStyle="1" w:styleId="FigureChar">
    <w:name w:val="Figure Char"/>
    <w:basedOn w:val="DefaultParagraphFont"/>
    <w:link w:val="Figure"/>
    <w:rsid w:val="00CA6229"/>
    <w:rPr>
      <w:rFonts w:ascii="Simplified Arabic" w:eastAsia="Times New Roman" w:hAnsi="Simplified Arabic" w:cs="Simplified Arabic"/>
      <w:i/>
      <w:iCs/>
      <w:sz w:val="22"/>
      <w:szCs w:val="22"/>
      <w:lang w:val="en-GB" w:eastAsia="fr-FR"/>
    </w:rPr>
  </w:style>
  <w:style w:type="character" w:customStyle="1" w:styleId="ReferenceChar">
    <w:name w:val="Reference Char"/>
    <w:basedOn w:val="DefaultParagraphFont"/>
    <w:link w:val="Reference"/>
    <w:rsid w:val="00CA6229"/>
    <w:rPr>
      <w:rFonts w:eastAsia="Times New Roman"/>
      <w:sz w:val="24"/>
      <w:lang w:val="en-GB"/>
    </w:rPr>
  </w:style>
  <w:style w:type="paragraph" w:customStyle="1" w:styleId="References0">
    <w:name w:val="References"/>
    <w:basedOn w:val="ListNumber"/>
    <w:autoRedefine/>
    <w:qFormat/>
    <w:rsid w:val="00131D92"/>
    <w:pPr>
      <w:tabs>
        <w:tab w:val="clear" w:pos="720"/>
      </w:tabs>
      <w:spacing w:line="300" w:lineRule="auto"/>
      <w:ind w:left="540" w:right="27" w:hanging="540"/>
      <w:contextualSpacing w:val="0"/>
      <w:jc w:val="both"/>
    </w:pPr>
    <w:rPr>
      <w:rFonts w:eastAsia="Times New Roman"/>
      <w:sz w:val="16"/>
    </w:rPr>
  </w:style>
  <w:style w:type="paragraph" w:customStyle="1" w:styleId="normal0">
    <w:name w:val="normal"/>
    <w:rsid w:val="00CA6229"/>
    <w:pPr>
      <w:spacing w:line="276" w:lineRule="auto"/>
    </w:pPr>
    <w:rPr>
      <w:rFonts w:ascii="Arial" w:eastAsia="Arial" w:hAnsi="Arial" w:cs="Arial"/>
      <w:sz w:val="22"/>
      <w:szCs w:val="22"/>
    </w:rPr>
  </w:style>
  <w:style w:type="paragraph" w:styleId="ListParagraph">
    <w:name w:val="List Paragraph"/>
    <w:basedOn w:val="Normal"/>
    <w:uiPriority w:val="34"/>
    <w:qFormat/>
    <w:rsid w:val="00CA6229"/>
    <w:pPr>
      <w:bidi/>
      <w:spacing w:after="200" w:line="276" w:lineRule="auto"/>
      <w:ind w:left="720"/>
      <w:contextualSpacing/>
      <w:jc w:val="left"/>
    </w:pPr>
    <w:rPr>
      <w:rFonts w:asciiTheme="minorHAnsi" w:eastAsiaTheme="minorHAnsi" w:hAnsiTheme="minorHAnsi" w:cstheme="minorBidi"/>
      <w:sz w:val="22"/>
      <w:szCs w:val="22"/>
    </w:rPr>
  </w:style>
  <w:style w:type="paragraph" w:styleId="ListNumber">
    <w:name w:val="List Number"/>
    <w:basedOn w:val="Normal"/>
    <w:uiPriority w:val="99"/>
    <w:semiHidden/>
    <w:unhideWhenUsed/>
    <w:rsid w:val="00CA6229"/>
    <w:pPr>
      <w:tabs>
        <w:tab w:val="num" w:pos="720"/>
      </w:tabs>
      <w:ind w:left="720" w:hanging="360"/>
      <w:contextualSpacing/>
    </w:pPr>
  </w:style>
  <w:style w:type="character" w:customStyle="1" w:styleId="nlmyear">
    <w:name w:val="nlm_year"/>
    <w:basedOn w:val="DefaultParagraphFont"/>
    <w:rsid w:val="00A0454A"/>
  </w:style>
  <w:style w:type="character" w:customStyle="1" w:styleId="nlmpublisher-loc">
    <w:name w:val="nlm_publisher-loc"/>
    <w:basedOn w:val="DefaultParagraphFont"/>
    <w:rsid w:val="00A0454A"/>
  </w:style>
  <w:style w:type="character" w:customStyle="1" w:styleId="nlmpublisher-name">
    <w:name w:val="nlm_publisher-name"/>
    <w:basedOn w:val="DefaultParagraphFont"/>
    <w:rsid w:val="00A0454A"/>
  </w:style>
</w:styles>
</file>

<file path=word/webSettings.xml><?xml version="1.0" encoding="utf-8"?>
<w:webSettings xmlns:r="http://schemas.openxmlformats.org/officeDocument/2006/relationships" xmlns:w="http://schemas.openxmlformats.org/wordprocessingml/2006/main">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250</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template.doc</vt:lpstr>
      <vt:lpstr>template.doc</vt:lpstr>
    </vt:vector>
  </TitlesOfParts>
  <Company>Academy Publisher</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template.doc</dc:title>
  <dc:creator>Academy Publisher</dc:creator>
  <cp:lastModifiedBy>Albayan</cp:lastModifiedBy>
  <cp:revision>41</cp:revision>
  <cp:lastPrinted>2015-02-12T08:28:00Z</cp:lastPrinted>
  <dcterms:created xsi:type="dcterms:W3CDTF">2021-10-14T17:50:00Z</dcterms:created>
  <dcterms:modified xsi:type="dcterms:W3CDTF">2021-10-15T15:45:00Z</dcterms:modified>
</cp:coreProperties>
</file>