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E" w:rsidRDefault="00A2640E" w:rsidP="00A2640E">
      <w:pPr>
        <w:pStyle w:val="StylepapertitleAsianMSMincho"/>
        <w:snapToGrid w:val="0"/>
        <w:ind w:left="-426"/>
      </w:pPr>
      <w:r>
        <w:rPr>
          <w:noProof/>
        </w:rPr>
        <w:drawing>
          <wp:inline distT="0" distB="0" distL="0" distR="0">
            <wp:extent cx="6259830" cy="110426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0E" w:rsidRDefault="00A2640E" w:rsidP="00A2640E">
      <w:pPr>
        <w:pStyle w:val="StylepapertitleAsianMSMincho"/>
        <w:snapToGrid w:val="0"/>
        <w:rPr>
          <w:sz w:val="44"/>
          <w:szCs w:val="44"/>
        </w:rPr>
      </w:pPr>
    </w:p>
    <w:p w:rsidR="00A2640E" w:rsidRDefault="00A2640E" w:rsidP="00A2640E">
      <w:pPr>
        <w:pStyle w:val="StylepapertitleAsianMSMincho"/>
        <w:snapToGrid w:val="0"/>
        <w:rPr>
          <w:sz w:val="44"/>
          <w:szCs w:val="44"/>
        </w:rPr>
      </w:pPr>
      <w:r w:rsidRPr="00D107C5">
        <w:rPr>
          <w:sz w:val="44"/>
          <w:szCs w:val="44"/>
        </w:rPr>
        <w:t>Influence of Milling Feed Rate on Surface Roughness of Natural Fiber Composite</w:t>
      </w:r>
    </w:p>
    <w:p w:rsidR="00A2640E" w:rsidRDefault="00A2640E" w:rsidP="00A2640E">
      <w:pPr>
        <w:pStyle w:val="StylepapertitleAsianMSMincho"/>
        <w:snapToGrid w:val="0"/>
        <w:jc w:val="left"/>
        <w:rPr>
          <w:sz w:val="44"/>
          <w:szCs w:val="44"/>
        </w:rPr>
      </w:pPr>
    </w:p>
    <w:p w:rsidR="00A2640E" w:rsidRPr="00C37088" w:rsidRDefault="00A2640E" w:rsidP="00A2640E">
      <w:pPr>
        <w:pStyle w:val="Abstract"/>
        <w:snapToGrid w:val="0"/>
        <w:rPr>
          <w:sz w:val="20"/>
        </w:rPr>
      </w:pPr>
      <w:r w:rsidRPr="00C37088">
        <w:rPr>
          <w:rStyle w:val="StyleAbstractAsianMSMinchoItalicChar"/>
          <w:sz w:val="20"/>
        </w:rPr>
        <w:t>Abstract</w:t>
      </w:r>
      <w:r w:rsidRPr="00C37088">
        <w:rPr>
          <w:sz w:val="20"/>
        </w:rPr>
        <w:t>—</w:t>
      </w:r>
      <w:r w:rsidRPr="00C37088">
        <w:rPr>
          <w:rFonts w:ascii="TimesNewRoman" w:hAnsi="TimesNewRoman" w:cs="TimesNewRoman"/>
          <w:sz w:val="20"/>
        </w:rPr>
        <w:t xml:space="preserve"> </w:t>
      </w:r>
      <w:proofErr w:type="gramStart"/>
      <w:r w:rsidRPr="00C37088">
        <w:rPr>
          <w:rFonts w:ascii="TimesNewRoman" w:hAnsi="TimesNewRoman" w:cs="TimesNewRoman"/>
          <w:sz w:val="20"/>
        </w:rPr>
        <w:t>The</w:t>
      </w:r>
      <w:proofErr w:type="gramEnd"/>
      <w:r w:rsidRPr="00C37088">
        <w:rPr>
          <w:rFonts w:ascii="TimesNewRoman" w:hAnsi="TimesNewRoman" w:cs="TimesNewRoman"/>
          <w:sz w:val="20"/>
        </w:rPr>
        <w:t xml:space="preserve"> influencing of feed rate parameter of milling on natural fiber surface was investigated with constant 1700 rpm spindle speed.</w:t>
      </w:r>
      <w:r w:rsidRPr="00C37088">
        <w:rPr>
          <w:sz w:val="20"/>
        </w:rPr>
        <w:t xml:space="preserve"> In this study, a surface texture-measuring instrument and optical microscope </w:t>
      </w:r>
      <w:proofErr w:type="gramStart"/>
      <w:r w:rsidRPr="00C37088">
        <w:rPr>
          <w:sz w:val="20"/>
        </w:rPr>
        <w:t>were used</w:t>
      </w:r>
      <w:proofErr w:type="gramEnd"/>
      <w:r w:rsidRPr="00C37088">
        <w:rPr>
          <w:sz w:val="20"/>
        </w:rPr>
        <w:t xml:space="preserve"> as measurement equipments. Ramie fiber composite samples were machined at 2, 4 and 6 mm/min feed rates each. The results showed that the sample machined at 4 mm/min feed rate had the lowest surface roughness value and its surface has a </w:t>
      </w:r>
      <w:r w:rsidRPr="00C37088">
        <w:rPr>
          <w:sz w:val="20"/>
          <w:szCs w:val="22"/>
        </w:rPr>
        <w:t>harmonious structure</w:t>
      </w:r>
      <w:r w:rsidRPr="00C37088">
        <w:rPr>
          <w:sz w:val="20"/>
        </w:rPr>
        <w:t xml:space="preserve">. In addition, a lots of </w:t>
      </w:r>
      <w:r w:rsidRPr="00C37088">
        <w:rPr>
          <w:sz w:val="22"/>
          <w:szCs w:val="28"/>
        </w:rPr>
        <w:t xml:space="preserve">cracks and fractures appeared on the sample surface which machined at 6 mm/min feed rate due to impact of the cutting edges.  </w:t>
      </w:r>
      <w:r w:rsidRPr="00C37088">
        <w:rPr>
          <w:sz w:val="20"/>
        </w:rPr>
        <w:t xml:space="preserve">  </w:t>
      </w:r>
    </w:p>
    <w:p w:rsidR="00A2640E" w:rsidRPr="00C37088" w:rsidRDefault="00A2640E" w:rsidP="00A2640E">
      <w:pPr>
        <w:pStyle w:val="Abstract"/>
        <w:snapToGrid w:val="0"/>
        <w:rPr>
          <w:b w:val="0"/>
          <w:i/>
          <w:sz w:val="20"/>
        </w:rPr>
      </w:pPr>
    </w:p>
    <w:p w:rsidR="00A2640E" w:rsidRPr="00C37088" w:rsidRDefault="00A2640E" w:rsidP="00A2640E">
      <w:pPr>
        <w:pStyle w:val="Abstract"/>
        <w:snapToGrid w:val="0"/>
        <w:rPr>
          <w:sz w:val="20"/>
        </w:rPr>
      </w:pPr>
      <w:proofErr w:type="gramStart"/>
      <w:r w:rsidRPr="00C37088">
        <w:rPr>
          <w:rStyle w:val="StyleAbstractAsianMSMinchoItalicChar"/>
          <w:sz w:val="20"/>
        </w:rPr>
        <w:t>Index Terms</w:t>
      </w:r>
      <w:r w:rsidRPr="00C37088">
        <w:rPr>
          <w:sz w:val="20"/>
        </w:rPr>
        <w:t>—</w:t>
      </w:r>
      <w:r w:rsidRPr="00C37088">
        <w:rPr>
          <w:sz w:val="20"/>
          <w:szCs w:val="22"/>
        </w:rPr>
        <w:t xml:space="preserve"> </w:t>
      </w:r>
      <w:r w:rsidRPr="00C37088">
        <w:rPr>
          <w:sz w:val="20"/>
        </w:rPr>
        <w:t>natural fiber composite, milling, surface roughness.</w:t>
      </w:r>
      <w:proofErr w:type="gramEnd"/>
    </w:p>
    <w:p w:rsidR="00A2640E" w:rsidRDefault="00A2640E" w:rsidP="00A2640E">
      <w:pPr>
        <w:pStyle w:val="StylepapertitleAsianMSMincho"/>
        <w:snapToGrid w:val="0"/>
        <w:jc w:val="left"/>
      </w:pPr>
    </w:p>
    <w:p w:rsidR="00A2640E" w:rsidRDefault="00A2640E" w:rsidP="00A2640E">
      <w:pPr>
        <w:pStyle w:val="StylepapertitleAsianMSMincho"/>
        <w:snapToGrid w:val="0"/>
        <w:jc w:val="left"/>
      </w:pPr>
    </w:p>
    <w:p w:rsidR="005E2ADB" w:rsidRDefault="005E2ADB"/>
    <w:sectPr w:rsidR="005E2ADB" w:rsidSect="005E2A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2640E"/>
    <w:rsid w:val="003457F9"/>
    <w:rsid w:val="005E2ADB"/>
    <w:rsid w:val="00A2640E"/>
    <w:rsid w:val="00C3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pertitleAsianMSMincho">
    <w:name w:val="Style paper title + (Asian) MS Mincho"/>
    <w:basedOn w:val="Normal"/>
    <w:rsid w:val="00A2640E"/>
    <w:pPr>
      <w:spacing w:before="120" w:after="120" w:line="240" w:lineRule="auto"/>
      <w:jc w:val="center"/>
    </w:pPr>
    <w:rPr>
      <w:rFonts w:ascii="Times New Roman" w:eastAsia="MS Mincho" w:hAnsi="Times New Roman" w:cs="Times New Roman"/>
      <w:sz w:val="48"/>
      <w:szCs w:val="20"/>
    </w:rPr>
  </w:style>
  <w:style w:type="character" w:customStyle="1" w:styleId="MemberType">
    <w:name w:val="MemberType"/>
    <w:rsid w:val="00A2640E"/>
    <w:rPr>
      <w:rFonts w:ascii="Times New Roman" w:hAnsi="Times New Roman" w:cs="Times New Roman"/>
      <w:i/>
      <w:iCs/>
      <w:sz w:val="22"/>
      <w:szCs w:val="22"/>
    </w:rPr>
  </w:style>
  <w:style w:type="paragraph" w:customStyle="1" w:styleId="Authors">
    <w:name w:val="Authors"/>
    <w:basedOn w:val="Normal"/>
    <w:next w:val="Normal"/>
    <w:rsid w:val="00A2640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E"/>
    <w:rPr>
      <w:rFonts w:ascii="Tahoma" w:hAnsi="Tahoma" w:cs="Tahoma"/>
      <w:sz w:val="16"/>
      <w:szCs w:val="16"/>
    </w:rPr>
  </w:style>
  <w:style w:type="paragraph" w:customStyle="1" w:styleId="Abstract">
    <w:name w:val="Abstract"/>
    <w:link w:val="AbstractChar"/>
    <w:rsid w:val="00A2640E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A2640E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A2640E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A2640E"/>
    <w:rPr>
      <w:rFonts w:ascii="Times New Roman" w:eastAsia="MS Mincho" w:hAnsi="Times New Roman" w:cs="Times New Roman"/>
      <w:b/>
      <w:bCs/>
      <w:i/>
      <w:i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2021-06-06T11:17:00Z</dcterms:created>
  <dcterms:modified xsi:type="dcterms:W3CDTF">2021-06-06T11:18:00Z</dcterms:modified>
</cp:coreProperties>
</file>